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A5AA49" w14:textId="250F87B8" w:rsidR="005320A0" w:rsidRDefault="00000000">
      <w:pPr>
        <w:pStyle w:val="Title"/>
        <w:pBdr>
          <w:top w:val="nil"/>
          <w:left w:val="nil"/>
          <w:bottom w:val="nil"/>
          <w:right w:val="nil"/>
          <w:between w:val="nil"/>
        </w:pBdr>
      </w:pPr>
      <w:bookmarkStart w:id="0" w:name="_aczyuw2yex2w" w:colFirst="0" w:colLast="0"/>
      <w:bookmarkEnd w:id="0"/>
      <w:r>
        <w:rPr>
          <w:b w:val="0"/>
          <w:bCs w:val="0"/>
          <w:color w:val="039BE5"/>
          <w:sz w:val="72"/>
          <w:szCs w:val="72"/>
        </w:rPr>
        <w:t>Shiftbase Template</w:t>
      </w:r>
      <w:r>
        <w:br/>
        <w:t xml:space="preserve">Shift Workers Employment </w:t>
      </w:r>
      <w:r w:rsidR="001C658F">
        <w:t>Contract</w:t>
      </w:r>
    </w:p>
    <w:p w14:paraId="7D82A109" w14:textId="77777777" w:rsidR="005320A0" w:rsidRDefault="00000000">
      <w:pPr>
        <w:pBdr>
          <w:top w:val="nil"/>
          <w:left w:val="nil"/>
          <w:bottom w:val="nil"/>
          <w:right w:val="nil"/>
          <w:between w:val="nil"/>
        </w:pBdr>
        <w:spacing w:after="3600" w:line="240" w:lineRule="auto"/>
      </w:pPr>
      <w:r>
        <w:rPr>
          <w:noProof/>
          <w:color w:val="666666"/>
          <w:sz w:val="20"/>
          <w:szCs w:val="20"/>
        </w:rPr>
        <w:drawing>
          <wp:anchor distT="114300" distB="114300" distL="114300" distR="114300" simplePos="0" relativeHeight="251658240" behindDoc="0" locked="0" layoutInCell="1" hidden="0" allowOverlap="1" wp14:anchorId="7357DA3D" wp14:editId="0C5C5026">
            <wp:simplePos x="0" y="0"/>
            <wp:positionH relativeFrom="page">
              <wp:posOffset>914400</wp:posOffset>
            </wp:positionH>
            <wp:positionV relativeFrom="page">
              <wp:posOffset>4648200</wp:posOffset>
            </wp:positionV>
            <wp:extent cx="5943600" cy="3962400"/>
            <wp:effectExtent l="0" t="0" r="0" b="0"/>
            <wp:wrapSquare wrapText="bothSides" distT="114300" distB="11430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943600" cy="3962400"/>
                    </a:xfrm>
                    <a:prstGeom prst="rect">
                      <a:avLst/>
                    </a:prstGeom>
                    <a:ln/>
                  </pic:spPr>
                </pic:pic>
              </a:graphicData>
            </a:graphic>
          </wp:anchor>
        </w:drawing>
      </w:r>
      <w:r>
        <w:rPr>
          <w:rFonts w:ascii="Proxima Nova" w:eastAsia="Proxima Nova" w:hAnsi="Proxima Nova" w:cs="Proxima Nova"/>
          <w:noProof/>
          <w:color w:val="666666"/>
          <w:sz w:val="20"/>
          <w:szCs w:val="20"/>
        </w:rPr>
        <w:drawing>
          <wp:inline distT="114300" distB="114300" distL="114300" distR="114300" wp14:anchorId="4C7B6A31" wp14:editId="35A5AFF8">
            <wp:extent cx="447675" cy="190500"/>
            <wp:effectExtent l="0" t="0" r="0" b="0"/>
            <wp:docPr id="8" name="image3.png" descr="short line"/>
            <wp:cNvGraphicFramePr/>
            <a:graphic xmlns:a="http://schemas.openxmlformats.org/drawingml/2006/main">
              <a:graphicData uri="http://schemas.openxmlformats.org/drawingml/2006/picture">
                <pic:pic xmlns:pic="http://schemas.openxmlformats.org/drawingml/2006/picture">
                  <pic:nvPicPr>
                    <pic:cNvPr id="0" name="image3.png" descr="short line"/>
                    <pic:cNvPicPr preferRelativeResize="0"/>
                  </pic:nvPicPr>
                  <pic:blipFill>
                    <a:blip r:embed="rId8"/>
                    <a:srcRect/>
                    <a:stretch>
                      <a:fillRect/>
                    </a:stretch>
                  </pic:blipFill>
                  <pic:spPr>
                    <a:xfrm>
                      <a:off x="0" y="0"/>
                      <a:ext cx="447675" cy="190500"/>
                    </a:xfrm>
                    <a:prstGeom prst="rect">
                      <a:avLst/>
                    </a:prstGeom>
                    <a:ln/>
                  </pic:spPr>
                </pic:pic>
              </a:graphicData>
            </a:graphic>
          </wp:inline>
        </w:drawing>
      </w:r>
    </w:p>
    <w:p w14:paraId="1768D367" w14:textId="77777777" w:rsidR="005320A0" w:rsidRDefault="005320A0">
      <w:pPr>
        <w:pStyle w:val="Heading1"/>
        <w:rPr>
          <w:sz w:val="12"/>
          <w:szCs w:val="12"/>
        </w:rPr>
      </w:pPr>
      <w:bookmarkStart w:id="1" w:name="_annaa9yqwdqq" w:colFirst="0" w:colLast="0"/>
      <w:bookmarkEnd w:id="1"/>
    </w:p>
    <w:p w14:paraId="2B82D6EF" w14:textId="77777777" w:rsidR="005320A0" w:rsidRDefault="005320A0">
      <w:pPr>
        <w:rPr>
          <w:rFonts w:ascii="Proxima Nova" w:eastAsia="Proxima Nova" w:hAnsi="Proxima Nova" w:cs="Proxima Nova"/>
        </w:rPr>
      </w:pPr>
    </w:p>
    <w:p w14:paraId="557C515C" w14:textId="77777777" w:rsidR="005320A0" w:rsidRDefault="00000000">
      <w:pPr>
        <w:spacing w:before="0" w:after="120" w:line="240" w:lineRule="auto"/>
        <w:rPr>
          <w:color w:val="039BE5"/>
          <w:sz w:val="22"/>
          <w:szCs w:val="22"/>
        </w:rPr>
      </w:pPr>
      <w:r>
        <w:rPr>
          <w:b/>
          <w:bCs/>
          <w:color w:val="039BE5"/>
          <w:sz w:val="44"/>
          <w:szCs w:val="44"/>
        </w:rPr>
        <w:t>EMPLOYMENT CONTRACT TEMPLATE</w:t>
      </w:r>
    </w:p>
    <w:p w14:paraId="3F13985B" w14:textId="73355769" w:rsidR="005320A0" w:rsidRDefault="00000000" w:rsidP="00384A76">
      <w:pPr>
        <w:spacing w:before="0" w:after="80" w:line="240" w:lineRule="auto"/>
        <w:rPr>
          <w:color w:val="1A1A1A"/>
          <w:sz w:val="22"/>
          <w:szCs w:val="22"/>
        </w:rPr>
      </w:pPr>
      <w:r>
        <w:rPr>
          <w:color w:val="555555"/>
          <w:sz w:val="24"/>
          <w:szCs w:val="24"/>
        </w:rPr>
        <w:t>For Shift Workers | UK</w:t>
      </w:r>
    </w:p>
    <w:p w14:paraId="5480A748" w14:textId="77777777" w:rsidR="00384A76" w:rsidRDefault="00384A76" w:rsidP="00384A76">
      <w:pPr>
        <w:spacing w:before="0" w:after="80" w:line="240" w:lineRule="auto"/>
        <w:rPr>
          <w:color w:val="1A1A1A"/>
          <w:sz w:val="22"/>
          <w:szCs w:val="22"/>
        </w:rPr>
      </w:pPr>
    </w:p>
    <w:tbl>
      <w:tblPr>
        <w:tblStyle w:val="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5320A0" w14:paraId="6C1FF0CF" w14:textId="77777777">
        <w:tc>
          <w:tcPr>
            <w:tcW w:w="9360" w:type="dxa"/>
            <w:tcBorders>
              <w:top w:val="single" w:sz="4" w:space="0" w:color="1F1F1F"/>
              <w:left w:val="single" w:sz="4" w:space="0" w:color="1F1F1F"/>
              <w:bottom w:val="single" w:sz="4" w:space="0" w:color="1F1F1F"/>
              <w:right w:val="single" w:sz="4" w:space="0" w:color="1F1F1F"/>
            </w:tcBorders>
            <w:shd w:val="clear" w:color="auto" w:fill="CFE2F3"/>
            <w:tcMar>
              <w:top w:w="120" w:type="dxa"/>
              <w:left w:w="180" w:type="dxa"/>
              <w:bottom w:w="120" w:type="dxa"/>
              <w:right w:w="180" w:type="dxa"/>
            </w:tcMar>
          </w:tcPr>
          <w:p w14:paraId="6DC8A7DC" w14:textId="77777777" w:rsidR="005320A0" w:rsidRDefault="00000000">
            <w:pPr>
              <w:spacing w:before="0" w:after="60" w:line="240" w:lineRule="auto"/>
              <w:rPr>
                <w:color w:val="1A1A1A"/>
                <w:sz w:val="22"/>
                <w:szCs w:val="22"/>
              </w:rPr>
            </w:pPr>
            <w:r>
              <w:rPr>
                <w:b/>
                <w:bCs/>
                <w:color w:val="1A1A1A"/>
                <w:sz w:val="20"/>
                <w:szCs w:val="20"/>
              </w:rPr>
              <w:t>Important notice</w:t>
            </w:r>
          </w:p>
          <w:p w14:paraId="45DC83BB" w14:textId="77777777" w:rsidR="005320A0" w:rsidRDefault="00000000">
            <w:pPr>
              <w:spacing w:before="60" w:after="60" w:line="240" w:lineRule="auto"/>
              <w:rPr>
                <w:color w:val="1A1A1A"/>
                <w:sz w:val="22"/>
                <w:szCs w:val="22"/>
              </w:rPr>
            </w:pPr>
            <w:r>
              <w:rPr>
                <w:color w:val="1A1A1A"/>
                <w:sz w:val="20"/>
                <w:szCs w:val="20"/>
              </w:rPr>
              <w:t xml:space="preserve">This template is a practical starting point, not a substitute for legal advice. Employment law changes regularly. Always verify current requirements with ACAS (acas.org.uk) and </w:t>
            </w:r>
            <w:proofErr w:type="gramStart"/>
            <w:r>
              <w:rPr>
                <w:color w:val="1A1A1A"/>
                <w:sz w:val="20"/>
                <w:szCs w:val="20"/>
              </w:rPr>
              <w:t>GOV.UK, and</w:t>
            </w:r>
            <w:proofErr w:type="gramEnd"/>
            <w:r>
              <w:rPr>
                <w:color w:val="1A1A1A"/>
                <w:sz w:val="20"/>
                <w:szCs w:val="20"/>
              </w:rPr>
              <w:t xml:space="preserve"> consider having a qualified employment solicitor review any contract before use.</w:t>
            </w:r>
          </w:p>
          <w:p w14:paraId="37B66A7C" w14:textId="77777777" w:rsidR="005320A0" w:rsidRDefault="00000000">
            <w:pPr>
              <w:spacing w:before="60" w:after="60" w:line="240" w:lineRule="auto"/>
              <w:rPr>
                <w:color w:val="1A1A1A"/>
                <w:sz w:val="22"/>
                <w:szCs w:val="22"/>
              </w:rPr>
            </w:pPr>
            <w:r>
              <w:rPr>
                <w:color w:val="1A1A1A"/>
                <w:sz w:val="20"/>
                <w:szCs w:val="20"/>
              </w:rPr>
              <w:t>This template covers England, Wales, and Scotland. Northern Ireland has separate employment legislation.</w:t>
            </w:r>
          </w:p>
        </w:tc>
      </w:tr>
    </w:tbl>
    <w:p w14:paraId="20662645" w14:textId="77777777" w:rsidR="005320A0" w:rsidRDefault="005320A0">
      <w:pPr>
        <w:spacing w:before="240" w:line="240" w:lineRule="auto"/>
        <w:rPr>
          <w:color w:val="1A1A1A"/>
          <w:sz w:val="22"/>
          <w:szCs w:val="22"/>
        </w:rPr>
      </w:pPr>
    </w:p>
    <w:p w14:paraId="09D6DC4B" w14:textId="77777777" w:rsidR="005320A0" w:rsidRDefault="00000000">
      <w:pPr>
        <w:pStyle w:val="Heading1"/>
        <w:keepNext w:val="0"/>
        <w:keepLines w:val="0"/>
        <w:spacing w:before="320" w:after="160" w:line="240" w:lineRule="auto"/>
        <w:rPr>
          <w:b/>
          <w:bCs/>
          <w:sz w:val="34"/>
          <w:szCs w:val="34"/>
        </w:rPr>
      </w:pPr>
      <w:r>
        <w:rPr>
          <w:b/>
          <w:bCs/>
          <w:sz w:val="34"/>
          <w:szCs w:val="34"/>
        </w:rPr>
        <w:t>1. Parties to this contract</w:t>
      </w:r>
    </w:p>
    <w:p w14:paraId="12CDD7B4" w14:textId="77777777" w:rsidR="005320A0" w:rsidRDefault="00000000">
      <w:pPr>
        <w:spacing w:before="80" w:after="80" w:line="240" w:lineRule="auto"/>
        <w:rPr>
          <w:color w:val="1A1A1A"/>
          <w:sz w:val="22"/>
          <w:szCs w:val="22"/>
        </w:rPr>
      </w:pPr>
      <w:r>
        <w:rPr>
          <w:i/>
          <w:iCs/>
          <w:color w:val="555555"/>
          <w:sz w:val="20"/>
          <w:szCs w:val="20"/>
        </w:rPr>
        <w:t>Complete the fields below before issuing this contract.</w:t>
      </w:r>
    </w:p>
    <w:p w14:paraId="7DD8DF8A" w14:textId="77777777" w:rsidR="005320A0" w:rsidRDefault="005320A0">
      <w:pPr>
        <w:spacing w:before="80" w:line="240" w:lineRule="auto"/>
        <w:rPr>
          <w:color w:val="1A1A1A"/>
          <w:sz w:val="22"/>
          <w:szCs w:val="22"/>
        </w:rPr>
      </w:pPr>
    </w:p>
    <w:tbl>
      <w:tblPr>
        <w:tblStyle w:val="a0"/>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00"/>
        <w:gridCol w:w="6360"/>
      </w:tblGrid>
      <w:tr w:rsidR="005320A0" w14:paraId="5DBB9302" w14:textId="77777777">
        <w:tc>
          <w:tcPr>
            <w:tcW w:w="3000"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tcPr>
          <w:p w14:paraId="0404B875" w14:textId="77777777" w:rsidR="005320A0" w:rsidRDefault="00000000">
            <w:pPr>
              <w:spacing w:before="0" w:line="240" w:lineRule="auto"/>
              <w:rPr>
                <w:color w:val="1A1A1A"/>
                <w:sz w:val="22"/>
                <w:szCs w:val="22"/>
              </w:rPr>
            </w:pPr>
            <w:r>
              <w:rPr>
                <w:b/>
                <w:bCs/>
                <w:color w:val="1A1A1A"/>
                <w:sz w:val="22"/>
                <w:szCs w:val="22"/>
              </w:rPr>
              <w:t>Employer name</w:t>
            </w:r>
          </w:p>
        </w:tc>
        <w:tc>
          <w:tcPr>
            <w:tcW w:w="63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442515A1" w14:textId="77777777" w:rsidR="005320A0" w:rsidRDefault="005320A0">
            <w:pPr>
              <w:spacing w:before="0" w:line="240" w:lineRule="auto"/>
              <w:rPr>
                <w:color w:val="1A1A1A"/>
                <w:sz w:val="22"/>
                <w:szCs w:val="22"/>
              </w:rPr>
            </w:pPr>
          </w:p>
        </w:tc>
      </w:tr>
      <w:tr w:rsidR="005320A0" w14:paraId="44561DBC" w14:textId="77777777">
        <w:tc>
          <w:tcPr>
            <w:tcW w:w="3000"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tcPr>
          <w:p w14:paraId="0003A58C" w14:textId="77777777" w:rsidR="005320A0" w:rsidRDefault="00000000">
            <w:pPr>
              <w:spacing w:before="0" w:line="240" w:lineRule="auto"/>
              <w:rPr>
                <w:color w:val="1A1A1A"/>
                <w:sz w:val="22"/>
                <w:szCs w:val="22"/>
              </w:rPr>
            </w:pPr>
            <w:r>
              <w:rPr>
                <w:b/>
                <w:bCs/>
                <w:color w:val="1A1A1A"/>
                <w:sz w:val="22"/>
                <w:szCs w:val="22"/>
              </w:rPr>
              <w:t>Employer address</w:t>
            </w:r>
          </w:p>
        </w:tc>
        <w:tc>
          <w:tcPr>
            <w:tcW w:w="63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26F29BF7" w14:textId="77777777" w:rsidR="005320A0" w:rsidRDefault="005320A0">
            <w:pPr>
              <w:spacing w:before="0" w:line="240" w:lineRule="auto"/>
              <w:rPr>
                <w:color w:val="1A1A1A"/>
                <w:sz w:val="22"/>
                <w:szCs w:val="22"/>
              </w:rPr>
            </w:pPr>
          </w:p>
        </w:tc>
      </w:tr>
      <w:tr w:rsidR="005320A0" w14:paraId="7FBEE310" w14:textId="77777777">
        <w:tc>
          <w:tcPr>
            <w:tcW w:w="3000"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tcPr>
          <w:p w14:paraId="36BF9625" w14:textId="77777777" w:rsidR="005320A0" w:rsidRDefault="00000000">
            <w:pPr>
              <w:spacing w:before="0" w:line="240" w:lineRule="auto"/>
              <w:rPr>
                <w:color w:val="1A1A1A"/>
                <w:sz w:val="22"/>
                <w:szCs w:val="22"/>
              </w:rPr>
            </w:pPr>
            <w:r>
              <w:rPr>
                <w:b/>
                <w:bCs/>
                <w:color w:val="1A1A1A"/>
                <w:sz w:val="22"/>
                <w:szCs w:val="22"/>
              </w:rPr>
              <w:t>Employee name</w:t>
            </w:r>
          </w:p>
        </w:tc>
        <w:tc>
          <w:tcPr>
            <w:tcW w:w="63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EEFC754" w14:textId="77777777" w:rsidR="005320A0" w:rsidRDefault="005320A0">
            <w:pPr>
              <w:spacing w:before="0" w:line="240" w:lineRule="auto"/>
              <w:rPr>
                <w:color w:val="1A1A1A"/>
                <w:sz w:val="22"/>
                <w:szCs w:val="22"/>
              </w:rPr>
            </w:pPr>
          </w:p>
        </w:tc>
      </w:tr>
      <w:tr w:rsidR="005320A0" w14:paraId="498E519B" w14:textId="77777777">
        <w:tc>
          <w:tcPr>
            <w:tcW w:w="3000"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tcPr>
          <w:p w14:paraId="5919DF43" w14:textId="77777777" w:rsidR="005320A0" w:rsidRDefault="00000000">
            <w:pPr>
              <w:spacing w:before="0" w:line="240" w:lineRule="auto"/>
              <w:rPr>
                <w:color w:val="1A1A1A"/>
                <w:sz w:val="22"/>
                <w:szCs w:val="22"/>
              </w:rPr>
            </w:pPr>
            <w:r>
              <w:rPr>
                <w:b/>
                <w:bCs/>
                <w:color w:val="1A1A1A"/>
                <w:sz w:val="22"/>
                <w:szCs w:val="22"/>
              </w:rPr>
              <w:t>Employee address</w:t>
            </w:r>
          </w:p>
        </w:tc>
        <w:tc>
          <w:tcPr>
            <w:tcW w:w="63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5096F052" w14:textId="77777777" w:rsidR="005320A0" w:rsidRDefault="005320A0">
            <w:pPr>
              <w:spacing w:before="0" w:line="240" w:lineRule="auto"/>
              <w:rPr>
                <w:color w:val="1A1A1A"/>
                <w:sz w:val="22"/>
                <w:szCs w:val="22"/>
              </w:rPr>
            </w:pPr>
          </w:p>
        </w:tc>
      </w:tr>
      <w:tr w:rsidR="005320A0" w14:paraId="17F13046" w14:textId="77777777">
        <w:tc>
          <w:tcPr>
            <w:tcW w:w="3000"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tcPr>
          <w:p w14:paraId="73DD7CA6" w14:textId="77777777" w:rsidR="005320A0" w:rsidRDefault="00000000">
            <w:pPr>
              <w:spacing w:before="0" w:line="240" w:lineRule="auto"/>
              <w:rPr>
                <w:color w:val="1A1A1A"/>
                <w:sz w:val="22"/>
                <w:szCs w:val="22"/>
              </w:rPr>
            </w:pPr>
            <w:r>
              <w:rPr>
                <w:b/>
                <w:bCs/>
                <w:color w:val="1A1A1A"/>
                <w:sz w:val="22"/>
                <w:szCs w:val="22"/>
              </w:rPr>
              <w:t>Job title</w:t>
            </w:r>
          </w:p>
        </w:tc>
        <w:tc>
          <w:tcPr>
            <w:tcW w:w="63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1303E83D" w14:textId="77777777" w:rsidR="005320A0" w:rsidRDefault="005320A0">
            <w:pPr>
              <w:spacing w:before="0" w:line="240" w:lineRule="auto"/>
              <w:rPr>
                <w:color w:val="1A1A1A"/>
                <w:sz w:val="22"/>
                <w:szCs w:val="22"/>
              </w:rPr>
            </w:pPr>
          </w:p>
        </w:tc>
      </w:tr>
      <w:tr w:rsidR="005320A0" w14:paraId="4220BECC" w14:textId="77777777">
        <w:tc>
          <w:tcPr>
            <w:tcW w:w="3000"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tcPr>
          <w:p w14:paraId="1AD5A52E" w14:textId="77777777" w:rsidR="005320A0" w:rsidRDefault="00000000">
            <w:pPr>
              <w:spacing w:before="0" w:line="240" w:lineRule="auto"/>
              <w:rPr>
                <w:color w:val="1A1A1A"/>
                <w:sz w:val="22"/>
                <w:szCs w:val="22"/>
              </w:rPr>
            </w:pPr>
            <w:r>
              <w:rPr>
                <w:b/>
                <w:bCs/>
                <w:color w:val="1A1A1A"/>
                <w:sz w:val="22"/>
                <w:szCs w:val="22"/>
              </w:rPr>
              <w:t>Department / location</w:t>
            </w:r>
          </w:p>
        </w:tc>
        <w:tc>
          <w:tcPr>
            <w:tcW w:w="63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112E8E96" w14:textId="77777777" w:rsidR="005320A0" w:rsidRDefault="005320A0">
            <w:pPr>
              <w:spacing w:before="0" w:line="240" w:lineRule="auto"/>
              <w:rPr>
                <w:color w:val="1A1A1A"/>
                <w:sz w:val="22"/>
                <w:szCs w:val="22"/>
              </w:rPr>
            </w:pPr>
          </w:p>
        </w:tc>
      </w:tr>
      <w:tr w:rsidR="005320A0" w14:paraId="7BC13173" w14:textId="77777777">
        <w:tc>
          <w:tcPr>
            <w:tcW w:w="3000"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tcPr>
          <w:p w14:paraId="7D447BB0" w14:textId="77777777" w:rsidR="005320A0" w:rsidRDefault="00000000">
            <w:pPr>
              <w:spacing w:before="0" w:line="240" w:lineRule="auto"/>
              <w:rPr>
                <w:color w:val="1A1A1A"/>
                <w:sz w:val="22"/>
                <w:szCs w:val="22"/>
              </w:rPr>
            </w:pPr>
            <w:r>
              <w:rPr>
                <w:b/>
                <w:bCs/>
                <w:color w:val="1A1A1A"/>
                <w:sz w:val="22"/>
                <w:szCs w:val="22"/>
              </w:rPr>
              <w:t>Employment start date</w:t>
            </w:r>
          </w:p>
        </w:tc>
        <w:tc>
          <w:tcPr>
            <w:tcW w:w="63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4749F823" w14:textId="77777777" w:rsidR="005320A0" w:rsidRDefault="005320A0">
            <w:pPr>
              <w:spacing w:before="0" w:line="240" w:lineRule="auto"/>
              <w:rPr>
                <w:color w:val="1A1A1A"/>
                <w:sz w:val="22"/>
                <w:szCs w:val="22"/>
              </w:rPr>
            </w:pPr>
          </w:p>
        </w:tc>
      </w:tr>
      <w:tr w:rsidR="005320A0" w14:paraId="037FE0D0" w14:textId="77777777">
        <w:tc>
          <w:tcPr>
            <w:tcW w:w="3000"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tcPr>
          <w:p w14:paraId="3D9307B5" w14:textId="77777777" w:rsidR="005320A0" w:rsidRDefault="00000000">
            <w:pPr>
              <w:spacing w:before="0" w:line="240" w:lineRule="auto"/>
              <w:rPr>
                <w:color w:val="1A1A1A"/>
                <w:sz w:val="22"/>
                <w:szCs w:val="22"/>
              </w:rPr>
            </w:pPr>
            <w:r>
              <w:rPr>
                <w:b/>
                <w:bCs/>
                <w:color w:val="1A1A1A"/>
                <w:sz w:val="22"/>
                <w:szCs w:val="22"/>
              </w:rPr>
              <w:t>Continuous employment date</w:t>
            </w:r>
          </w:p>
        </w:tc>
        <w:tc>
          <w:tcPr>
            <w:tcW w:w="63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4C9B790E" w14:textId="77777777" w:rsidR="005320A0" w:rsidRDefault="00000000">
            <w:pPr>
              <w:spacing w:before="0" w:line="240" w:lineRule="auto"/>
              <w:rPr>
                <w:color w:val="1A1A1A"/>
                <w:sz w:val="22"/>
                <w:szCs w:val="22"/>
              </w:rPr>
            </w:pPr>
            <w:r>
              <w:rPr>
                <w:color w:val="1A1A1A"/>
                <w:sz w:val="22"/>
                <w:szCs w:val="22"/>
              </w:rPr>
              <w:t>If different from start date</w:t>
            </w:r>
          </w:p>
        </w:tc>
      </w:tr>
      <w:tr w:rsidR="005320A0" w14:paraId="5FE327F7" w14:textId="77777777">
        <w:tc>
          <w:tcPr>
            <w:tcW w:w="3000"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tcPr>
          <w:p w14:paraId="5BE02D0E" w14:textId="77777777" w:rsidR="005320A0" w:rsidRDefault="00000000">
            <w:pPr>
              <w:spacing w:before="0" w:line="240" w:lineRule="auto"/>
              <w:rPr>
                <w:color w:val="1A1A1A"/>
                <w:sz w:val="22"/>
                <w:szCs w:val="22"/>
              </w:rPr>
            </w:pPr>
            <w:r>
              <w:rPr>
                <w:b/>
                <w:bCs/>
                <w:color w:val="1A1A1A"/>
                <w:sz w:val="22"/>
                <w:szCs w:val="22"/>
              </w:rPr>
              <w:t>Contract type</w:t>
            </w:r>
          </w:p>
        </w:tc>
        <w:tc>
          <w:tcPr>
            <w:tcW w:w="63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422D5358" w14:textId="77777777" w:rsidR="005320A0" w:rsidRDefault="00000000">
            <w:pPr>
              <w:spacing w:before="0" w:line="240" w:lineRule="auto"/>
              <w:rPr>
                <w:color w:val="1A1A1A"/>
                <w:sz w:val="22"/>
                <w:szCs w:val="22"/>
              </w:rPr>
            </w:pPr>
            <w:r>
              <w:rPr>
                <w:color w:val="1A1A1A"/>
                <w:sz w:val="22"/>
                <w:szCs w:val="22"/>
              </w:rPr>
              <w:t>Permanent / Fixed-term / Zero-hours (delete as applicable)</w:t>
            </w:r>
          </w:p>
        </w:tc>
      </w:tr>
      <w:tr w:rsidR="005320A0" w14:paraId="1D2EEFB8" w14:textId="77777777">
        <w:tc>
          <w:tcPr>
            <w:tcW w:w="3000"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tcPr>
          <w:p w14:paraId="28811622" w14:textId="77777777" w:rsidR="005320A0" w:rsidRDefault="00000000">
            <w:pPr>
              <w:spacing w:before="0" w:line="240" w:lineRule="auto"/>
              <w:rPr>
                <w:color w:val="1A1A1A"/>
                <w:sz w:val="22"/>
                <w:szCs w:val="22"/>
              </w:rPr>
            </w:pPr>
            <w:r>
              <w:rPr>
                <w:b/>
                <w:bCs/>
                <w:color w:val="1A1A1A"/>
                <w:sz w:val="22"/>
                <w:szCs w:val="22"/>
              </w:rPr>
              <w:t>Fixed-term end date</w:t>
            </w:r>
          </w:p>
        </w:tc>
        <w:tc>
          <w:tcPr>
            <w:tcW w:w="63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7B3AE34D" w14:textId="77777777" w:rsidR="005320A0" w:rsidRDefault="00000000">
            <w:pPr>
              <w:spacing w:before="0" w:line="240" w:lineRule="auto"/>
              <w:rPr>
                <w:color w:val="1A1A1A"/>
                <w:sz w:val="22"/>
                <w:szCs w:val="22"/>
              </w:rPr>
            </w:pPr>
            <w:r>
              <w:rPr>
                <w:color w:val="1A1A1A"/>
                <w:sz w:val="22"/>
                <w:szCs w:val="22"/>
              </w:rPr>
              <w:t>If applicable — state end date or objective condition</w:t>
            </w:r>
          </w:p>
        </w:tc>
      </w:tr>
    </w:tbl>
    <w:p w14:paraId="2CAF2B27" w14:textId="77777777" w:rsidR="005320A0" w:rsidRDefault="005320A0">
      <w:pPr>
        <w:spacing w:before="240" w:line="240" w:lineRule="auto"/>
        <w:rPr>
          <w:color w:val="1A1A1A"/>
          <w:sz w:val="22"/>
          <w:szCs w:val="22"/>
        </w:rPr>
      </w:pPr>
    </w:p>
    <w:p w14:paraId="571751AE" w14:textId="77777777" w:rsidR="005320A0" w:rsidRDefault="005320A0">
      <w:pPr>
        <w:spacing w:before="240" w:line="240" w:lineRule="auto"/>
        <w:rPr>
          <w:color w:val="1A1A1A"/>
          <w:sz w:val="22"/>
          <w:szCs w:val="22"/>
        </w:rPr>
      </w:pPr>
    </w:p>
    <w:p w14:paraId="34A56A3C" w14:textId="77777777" w:rsidR="005320A0" w:rsidRDefault="005320A0">
      <w:pPr>
        <w:spacing w:before="240" w:line="240" w:lineRule="auto"/>
        <w:rPr>
          <w:color w:val="1A1A1A"/>
          <w:sz w:val="22"/>
          <w:szCs w:val="22"/>
        </w:rPr>
      </w:pPr>
    </w:p>
    <w:p w14:paraId="48E95A76" w14:textId="77777777" w:rsidR="005320A0" w:rsidRDefault="00000000">
      <w:pPr>
        <w:pStyle w:val="Heading1"/>
        <w:keepNext w:val="0"/>
        <w:keepLines w:val="0"/>
        <w:spacing w:before="320" w:after="160" w:line="240" w:lineRule="auto"/>
        <w:rPr>
          <w:b/>
          <w:bCs/>
          <w:sz w:val="34"/>
          <w:szCs w:val="34"/>
        </w:rPr>
      </w:pPr>
      <w:r>
        <w:rPr>
          <w:b/>
          <w:bCs/>
          <w:sz w:val="34"/>
          <w:szCs w:val="34"/>
        </w:rPr>
        <w:lastRenderedPageBreak/>
        <w:t>2. Employment type and status</w:t>
      </w:r>
    </w:p>
    <w:p w14:paraId="3B403277" w14:textId="77777777" w:rsidR="005320A0" w:rsidRDefault="00000000">
      <w:pPr>
        <w:spacing w:before="80" w:after="80" w:line="240" w:lineRule="auto"/>
        <w:rPr>
          <w:color w:val="1A1A1A"/>
          <w:sz w:val="22"/>
          <w:szCs w:val="22"/>
        </w:rPr>
      </w:pPr>
      <w:r>
        <w:rPr>
          <w:color w:val="1A1A1A"/>
          <w:sz w:val="22"/>
          <w:szCs w:val="22"/>
        </w:rPr>
        <w:t>[Employee name] is employed as [Job Title] with effect from [Start Date].</w:t>
      </w:r>
    </w:p>
    <w:p w14:paraId="28DCD1A7" w14:textId="77777777" w:rsidR="005320A0" w:rsidRDefault="005320A0">
      <w:pPr>
        <w:spacing w:before="80" w:line="240" w:lineRule="auto"/>
        <w:rPr>
          <w:color w:val="1A1A1A"/>
          <w:sz w:val="22"/>
          <w:szCs w:val="22"/>
        </w:rPr>
      </w:pPr>
    </w:p>
    <w:p w14:paraId="3A63C604" w14:textId="77777777" w:rsidR="005320A0" w:rsidRDefault="00000000">
      <w:pPr>
        <w:spacing w:before="80" w:after="80" w:line="240" w:lineRule="auto"/>
        <w:rPr>
          <w:color w:val="1A1A1A"/>
          <w:sz w:val="22"/>
          <w:szCs w:val="22"/>
        </w:rPr>
      </w:pPr>
      <w:r>
        <w:rPr>
          <w:color w:val="1A1A1A"/>
          <w:sz w:val="22"/>
          <w:szCs w:val="22"/>
        </w:rPr>
        <w:t>Select the applicable contract type and delete the others:</w:t>
      </w:r>
    </w:p>
    <w:p w14:paraId="20B052D5" w14:textId="77777777" w:rsidR="005320A0" w:rsidRDefault="005320A0">
      <w:pPr>
        <w:spacing w:before="80" w:line="240" w:lineRule="auto"/>
        <w:rPr>
          <w:color w:val="1A1A1A"/>
          <w:sz w:val="22"/>
          <w:szCs w:val="22"/>
        </w:rPr>
      </w:pPr>
    </w:p>
    <w:tbl>
      <w:tblPr>
        <w:tblStyle w:val="a1"/>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5320A0" w14:paraId="316B9AC3" w14:textId="77777777">
        <w:tc>
          <w:tcPr>
            <w:tcW w:w="9360" w:type="dxa"/>
            <w:tcBorders>
              <w:top w:val="single" w:sz="4" w:space="0" w:color="1F1F1F"/>
              <w:left w:val="single" w:sz="4" w:space="0" w:color="1F1F1F"/>
              <w:bottom w:val="single" w:sz="4" w:space="0" w:color="1F1F1F"/>
              <w:right w:val="single" w:sz="4" w:space="0" w:color="1F1F1F"/>
            </w:tcBorders>
            <w:shd w:val="clear" w:color="auto" w:fill="CFE2F3"/>
            <w:tcMar>
              <w:top w:w="120" w:type="dxa"/>
              <w:left w:w="180" w:type="dxa"/>
              <w:bottom w:w="120" w:type="dxa"/>
              <w:right w:w="180" w:type="dxa"/>
            </w:tcMar>
          </w:tcPr>
          <w:p w14:paraId="276684E1" w14:textId="77777777" w:rsidR="005320A0" w:rsidRDefault="00000000">
            <w:pPr>
              <w:spacing w:before="60" w:after="60" w:line="240" w:lineRule="auto"/>
              <w:rPr>
                <w:color w:val="1A1A1A"/>
                <w:sz w:val="22"/>
                <w:szCs w:val="22"/>
              </w:rPr>
            </w:pPr>
            <w:r>
              <w:rPr>
                <w:color w:val="1A1A1A"/>
                <w:sz w:val="20"/>
                <w:szCs w:val="20"/>
              </w:rPr>
              <w:t>PERMANENT: This is a permanent contract with no fixed end date. Employment will continue until terminated by either party in accordance with the notice provisions in Section 9.</w:t>
            </w:r>
          </w:p>
          <w:p w14:paraId="23047ADD" w14:textId="77777777" w:rsidR="005320A0" w:rsidRDefault="005320A0">
            <w:pPr>
              <w:spacing w:before="60" w:after="60" w:line="240" w:lineRule="auto"/>
              <w:rPr>
                <w:color w:val="1A1A1A"/>
                <w:sz w:val="22"/>
                <w:szCs w:val="22"/>
              </w:rPr>
            </w:pPr>
          </w:p>
          <w:p w14:paraId="7DEA42ED" w14:textId="77777777" w:rsidR="005320A0" w:rsidRDefault="00000000">
            <w:pPr>
              <w:spacing w:before="60" w:after="60" w:line="240" w:lineRule="auto"/>
              <w:rPr>
                <w:color w:val="1A1A1A"/>
                <w:sz w:val="22"/>
                <w:szCs w:val="22"/>
              </w:rPr>
            </w:pPr>
            <w:r>
              <w:rPr>
                <w:color w:val="1A1A1A"/>
                <w:sz w:val="20"/>
                <w:szCs w:val="20"/>
              </w:rPr>
              <w:t>FIXED-TERM: This contract is for a fixed term ending on [End Date] / upon [objective condition, e.g. return of [Name] from maternity leave / end of the Christmas trading period]. At the end of the fixed term, employment will cease unless the parties agree otherwise in writing.</w:t>
            </w:r>
          </w:p>
          <w:p w14:paraId="1F168BB7" w14:textId="77777777" w:rsidR="005320A0" w:rsidRDefault="005320A0">
            <w:pPr>
              <w:spacing w:before="60" w:after="60" w:line="240" w:lineRule="auto"/>
              <w:rPr>
                <w:color w:val="1A1A1A"/>
                <w:sz w:val="22"/>
                <w:szCs w:val="22"/>
              </w:rPr>
            </w:pPr>
          </w:p>
          <w:p w14:paraId="3EFAAA7F" w14:textId="77777777" w:rsidR="005320A0" w:rsidRDefault="00000000">
            <w:pPr>
              <w:spacing w:before="60" w:after="60" w:line="240" w:lineRule="auto"/>
              <w:rPr>
                <w:color w:val="1A1A1A"/>
                <w:sz w:val="22"/>
                <w:szCs w:val="22"/>
              </w:rPr>
            </w:pPr>
            <w:r>
              <w:rPr>
                <w:color w:val="1A1A1A"/>
                <w:sz w:val="20"/>
                <w:szCs w:val="20"/>
              </w:rPr>
              <w:t xml:space="preserve">ZERO-HOURS: This contract does not guarantee any minimum number of hours. The employer will offer shifts as available. The worker is under no obligation to accept any </w:t>
            </w:r>
            <w:proofErr w:type="gramStart"/>
            <w:r>
              <w:rPr>
                <w:color w:val="1A1A1A"/>
                <w:sz w:val="20"/>
                <w:szCs w:val="20"/>
              </w:rPr>
              <w:t>particular shift</w:t>
            </w:r>
            <w:proofErr w:type="gramEnd"/>
            <w:r>
              <w:rPr>
                <w:color w:val="1A1A1A"/>
                <w:sz w:val="20"/>
                <w:szCs w:val="20"/>
              </w:rPr>
              <w:t>. No exclusivity applies: the worker is free to work for other employers.</w:t>
            </w:r>
          </w:p>
        </w:tc>
      </w:tr>
    </w:tbl>
    <w:p w14:paraId="081CEF67" w14:textId="77777777" w:rsidR="005320A0" w:rsidRDefault="005320A0">
      <w:pPr>
        <w:spacing w:before="240" w:line="240" w:lineRule="auto"/>
        <w:rPr>
          <w:color w:val="1A1A1A"/>
          <w:sz w:val="22"/>
          <w:szCs w:val="22"/>
        </w:rPr>
      </w:pPr>
    </w:p>
    <w:p w14:paraId="5918FD9C" w14:textId="77777777" w:rsidR="005320A0" w:rsidRDefault="00000000">
      <w:pPr>
        <w:pStyle w:val="Heading1"/>
        <w:keepNext w:val="0"/>
        <w:keepLines w:val="0"/>
        <w:spacing w:before="320" w:after="160" w:line="240" w:lineRule="auto"/>
        <w:rPr>
          <w:b/>
          <w:bCs/>
          <w:sz w:val="34"/>
          <w:szCs w:val="34"/>
        </w:rPr>
      </w:pPr>
      <w:r>
        <w:rPr>
          <w:b/>
          <w:bCs/>
          <w:sz w:val="34"/>
          <w:szCs w:val="34"/>
        </w:rPr>
        <w:t>3. Hours of work and shift arrangements</w:t>
      </w:r>
    </w:p>
    <w:p w14:paraId="2EC6368B" w14:textId="77777777" w:rsidR="005320A0" w:rsidRDefault="00000000">
      <w:pPr>
        <w:spacing w:before="80" w:after="80" w:line="240" w:lineRule="auto"/>
        <w:rPr>
          <w:color w:val="1A1A1A"/>
          <w:sz w:val="22"/>
          <w:szCs w:val="22"/>
        </w:rPr>
      </w:pPr>
      <w:r>
        <w:rPr>
          <w:i/>
          <w:iCs/>
          <w:color w:val="555555"/>
          <w:sz w:val="20"/>
          <w:szCs w:val="20"/>
        </w:rPr>
        <w:t>This section is the most important shift-specific departure from a standard template. Complete carefully.</w:t>
      </w:r>
    </w:p>
    <w:p w14:paraId="0527496B" w14:textId="77777777" w:rsidR="005320A0" w:rsidRDefault="005320A0">
      <w:pPr>
        <w:spacing w:before="80" w:line="240" w:lineRule="auto"/>
        <w:rPr>
          <w:color w:val="1A1A1A"/>
          <w:sz w:val="22"/>
          <w:szCs w:val="22"/>
        </w:rPr>
      </w:pPr>
    </w:p>
    <w:p w14:paraId="4F3835F5" w14:textId="77777777" w:rsidR="005320A0" w:rsidRDefault="00000000">
      <w:pPr>
        <w:pStyle w:val="Heading2"/>
        <w:keepNext w:val="0"/>
        <w:keepLines w:val="0"/>
        <w:spacing w:before="280" w:after="120" w:line="240" w:lineRule="auto"/>
        <w:rPr>
          <w:b/>
          <w:bCs/>
          <w:color w:val="1A1A1A"/>
          <w:sz w:val="26"/>
          <w:szCs w:val="26"/>
        </w:rPr>
      </w:pPr>
      <w:r>
        <w:rPr>
          <w:b/>
          <w:bCs/>
          <w:color w:val="1A1A1A"/>
          <w:sz w:val="26"/>
          <w:szCs w:val="26"/>
        </w:rPr>
        <w:t>3.1 Variable hours clause</w:t>
      </w:r>
    </w:p>
    <w:p w14:paraId="3A7AD8A9" w14:textId="77777777" w:rsidR="005320A0" w:rsidRDefault="00000000">
      <w:pPr>
        <w:spacing w:before="80" w:after="80" w:line="240" w:lineRule="auto"/>
        <w:rPr>
          <w:color w:val="1A1A1A"/>
          <w:sz w:val="22"/>
          <w:szCs w:val="22"/>
        </w:rPr>
      </w:pPr>
      <w:r>
        <w:rPr>
          <w:color w:val="1A1A1A"/>
          <w:sz w:val="22"/>
          <w:szCs w:val="22"/>
        </w:rPr>
        <w:t>The nature of the business means that working hours vary according to operational requirements. [Employee name]'s hours will be as required by the business and communicated via the shift schedule. [There is no fixed weekly minimum / The minimum guaranteed hours per week are [X].] (delete as applicable)</w:t>
      </w:r>
    </w:p>
    <w:p w14:paraId="15D6B160" w14:textId="77777777" w:rsidR="005320A0" w:rsidRDefault="005320A0">
      <w:pPr>
        <w:spacing w:before="80" w:line="240" w:lineRule="auto"/>
        <w:rPr>
          <w:color w:val="1A1A1A"/>
          <w:sz w:val="22"/>
          <w:szCs w:val="22"/>
        </w:rPr>
      </w:pPr>
    </w:p>
    <w:p w14:paraId="685F6B84" w14:textId="77777777" w:rsidR="005320A0" w:rsidRDefault="00000000">
      <w:pPr>
        <w:pStyle w:val="Heading2"/>
        <w:keepNext w:val="0"/>
        <w:keepLines w:val="0"/>
        <w:spacing w:before="280" w:after="120" w:line="240" w:lineRule="auto"/>
        <w:rPr>
          <w:b/>
          <w:bCs/>
          <w:color w:val="1A1A1A"/>
          <w:sz w:val="26"/>
          <w:szCs w:val="26"/>
        </w:rPr>
      </w:pPr>
      <w:r>
        <w:rPr>
          <w:b/>
          <w:bCs/>
          <w:color w:val="1A1A1A"/>
          <w:sz w:val="26"/>
          <w:szCs w:val="26"/>
        </w:rPr>
        <w:t>3.2 Shift schedule and notice</w:t>
      </w:r>
    </w:p>
    <w:p w14:paraId="2FAC9746" w14:textId="77777777" w:rsidR="005320A0" w:rsidRDefault="00000000">
      <w:pPr>
        <w:spacing w:before="80" w:after="80" w:line="240" w:lineRule="auto"/>
        <w:rPr>
          <w:color w:val="1A1A1A"/>
          <w:sz w:val="22"/>
          <w:szCs w:val="22"/>
        </w:rPr>
      </w:pPr>
      <w:r>
        <w:rPr>
          <w:color w:val="1A1A1A"/>
          <w:sz w:val="22"/>
          <w:szCs w:val="22"/>
        </w:rPr>
        <w:t xml:space="preserve">Shifts will be communicated via [Shiftbase / the scheduling system / [other method]] with a minimum of [one week's / [X] days'] notice wherever reasonably practicable. The employer will </w:t>
      </w:r>
      <w:proofErr w:type="spellStart"/>
      <w:r>
        <w:rPr>
          <w:color w:val="1A1A1A"/>
          <w:sz w:val="22"/>
          <w:szCs w:val="22"/>
        </w:rPr>
        <w:t>endeavour</w:t>
      </w:r>
      <w:proofErr w:type="spellEnd"/>
      <w:r>
        <w:rPr>
          <w:color w:val="1A1A1A"/>
          <w:sz w:val="22"/>
          <w:szCs w:val="22"/>
        </w:rPr>
        <w:t xml:space="preserve"> to provide reasonable notice of schedule changes, but operational circumstances may require shorter notice on occasion.</w:t>
      </w:r>
    </w:p>
    <w:p w14:paraId="0B3416A0" w14:textId="77777777" w:rsidR="005320A0" w:rsidRDefault="005320A0">
      <w:pPr>
        <w:spacing w:before="80" w:line="240" w:lineRule="auto"/>
        <w:rPr>
          <w:color w:val="1A1A1A"/>
          <w:sz w:val="22"/>
          <w:szCs w:val="22"/>
        </w:rPr>
      </w:pPr>
    </w:p>
    <w:p w14:paraId="6854A275" w14:textId="77777777" w:rsidR="005320A0" w:rsidRDefault="00000000">
      <w:pPr>
        <w:pStyle w:val="Heading2"/>
        <w:keepNext w:val="0"/>
        <w:keepLines w:val="0"/>
        <w:spacing w:before="280" w:after="120" w:line="240" w:lineRule="auto"/>
        <w:rPr>
          <w:b/>
          <w:bCs/>
          <w:color w:val="1A1A1A"/>
          <w:sz w:val="26"/>
          <w:szCs w:val="26"/>
        </w:rPr>
      </w:pPr>
      <w:r>
        <w:rPr>
          <w:b/>
          <w:bCs/>
          <w:color w:val="1A1A1A"/>
          <w:sz w:val="26"/>
          <w:szCs w:val="26"/>
        </w:rPr>
        <w:t>3.3 Flexibility clause</w:t>
      </w:r>
    </w:p>
    <w:p w14:paraId="11E95466" w14:textId="77777777" w:rsidR="005320A0" w:rsidRDefault="00000000">
      <w:pPr>
        <w:spacing w:before="80" w:after="80" w:line="240" w:lineRule="auto"/>
        <w:rPr>
          <w:color w:val="1A1A1A"/>
          <w:sz w:val="22"/>
          <w:szCs w:val="22"/>
        </w:rPr>
      </w:pPr>
      <w:r>
        <w:rPr>
          <w:color w:val="1A1A1A"/>
          <w:sz w:val="22"/>
          <w:szCs w:val="22"/>
        </w:rPr>
        <w:lastRenderedPageBreak/>
        <w:t>The employer reserves the right to vary [Employee name]'s shift pattern, including the days and times worked, with reasonable notice to reflect operational needs. Where a permanent change to regular shift patterns is proposed, the employer will consult with the employee before implementing the change.</w:t>
      </w:r>
    </w:p>
    <w:p w14:paraId="3F578421" w14:textId="77777777" w:rsidR="005320A0" w:rsidRDefault="005320A0">
      <w:pPr>
        <w:spacing w:before="80" w:line="240" w:lineRule="auto"/>
        <w:rPr>
          <w:color w:val="1A1A1A"/>
          <w:sz w:val="22"/>
          <w:szCs w:val="22"/>
        </w:rPr>
      </w:pPr>
    </w:p>
    <w:p w14:paraId="1B74ACDF" w14:textId="77777777" w:rsidR="005320A0" w:rsidRDefault="00000000">
      <w:pPr>
        <w:pStyle w:val="Heading2"/>
        <w:keepNext w:val="0"/>
        <w:keepLines w:val="0"/>
        <w:spacing w:before="280" w:after="120" w:line="240" w:lineRule="auto"/>
        <w:rPr>
          <w:b/>
          <w:bCs/>
          <w:color w:val="1A1A1A"/>
          <w:sz w:val="26"/>
          <w:szCs w:val="26"/>
        </w:rPr>
      </w:pPr>
      <w:r>
        <w:rPr>
          <w:b/>
          <w:bCs/>
          <w:color w:val="1A1A1A"/>
          <w:sz w:val="26"/>
          <w:szCs w:val="26"/>
        </w:rPr>
        <w:t>3.4 Shift swaps</w:t>
      </w:r>
    </w:p>
    <w:p w14:paraId="6618BA68" w14:textId="77777777" w:rsidR="005320A0" w:rsidRDefault="00000000">
      <w:pPr>
        <w:spacing w:before="80" w:after="80" w:line="240" w:lineRule="auto"/>
        <w:rPr>
          <w:color w:val="1A1A1A"/>
          <w:sz w:val="22"/>
          <w:szCs w:val="22"/>
        </w:rPr>
      </w:pPr>
      <w:r>
        <w:rPr>
          <w:color w:val="1A1A1A"/>
          <w:sz w:val="22"/>
          <w:szCs w:val="22"/>
        </w:rPr>
        <w:t>[Employee name] may request to swap a shift with an eligible colleague. All shift swaps require prior written approval from [manager / the scheduling manager] before the swap takes effect. Unapproved swaps do not alter the employee's contractual obligations.</w:t>
      </w:r>
    </w:p>
    <w:p w14:paraId="5DB407FD" w14:textId="77777777" w:rsidR="005320A0" w:rsidRDefault="005320A0">
      <w:pPr>
        <w:spacing w:before="240" w:line="240" w:lineRule="auto"/>
        <w:rPr>
          <w:color w:val="1A1A1A"/>
          <w:sz w:val="22"/>
          <w:szCs w:val="22"/>
        </w:rPr>
      </w:pPr>
    </w:p>
    <w:p w14:paraId="5EA35770" w14:textId="77777777" w:rsidR="005320A0" w:rsidRDefault="00000000">
      <w:pPr>
        <w:pStyle w:val="Heading1"/>
        <w:keepNext w:val="0"/>
        <w:keepLines w:val="0"/>
        <w:spacing w:before="320" w:after="160" w:line="240" w:lineRule="auto"/>
        <w:rPr>
          <w:b/>
          <w:bCs/>
          <w:sz w:val="34"/>
          <w:szCs w:val="34"/>
        </w:rPr>
      </w:pPr>
      <w:r>
        <w:rPr>
          <w:b/>
          <w:bCs/>
          <w:sz w:val="34"/>
          <w:szCs w:val="34"/>
        </w:rPr>
        <w:t>4. Pay and shift premiums</w:t>
      </w:r>
    </w:p>
    <w:p w14:paraId="3B5E5E6C" w14:textId="77777777" w:rsidR="005320A0" w:rsidRDefault="005320A0">
      <w:pPr>
        <w:pStyle w:val="Heading2"/>
        <w:keepNext w:val="0"/>
        <w:keepLines w:val="0"/>
        <w:spacing w:before="280" w:after="120" w:line="240" w:lineRule="auto"/>
        <w:rPr>
          <w:b/>
          <w:bCs/>
          <w:color w:val="1A1A1A"/>
          <w:sz w:val="26"/>
          <w:szCs w:val="26"/>
        </w:rPr>
      </w:pPr>
    </w:p>
    <w:p w14:paraId="2E591CF1" w14:textId="77777777" w:rsidR="005320A0" w:rsidRDefault="00000000">
      <w:pPr>
        <w:pStyle w:val="Heading2"/>
        <w:keepNext w:val="0"/>
        <w:keepLines w:val="0"/>
        <w:spacing w:before="280" w:after="120" w:line="240" w:lineRule="auto"/>
        <w:rPr>
          <w:b/>
          <w:bCs/>
          <w:color w:val="1A1A1A"/>
          <w:sz w:val="26"/>
          <w:szCs w:val="26"/>
        </w:rPr>
      </w:pPr>
      <w:r>
        <w:rPr>
          <w:b/>
          <w:bCs/>
          <w:color w:val="1A1A1A"/>
          <w:sz w:val="26"/>
          <w:szCs w:val="26"/>
        </w:rPr>
        <w:t>4.1 Basic rate</w:t>
      </w:r>
    </w:p>
    <w:tbl>
      <w:tblPr>
        <w:tblStyle w:val="a2"/>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00"/>
        <w:gridCol w:w="6360"/>
      </w:tblGrid>
      <w:tr w:rsidR="005320A0" w14:paraId="7D372DE6" w14:textId="77777777">
        <w:tc>
          <w:tcPr>
            <w:tcW w:w="3000"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tcPr>
          <w:p w14:paraId="2BB81CDF" w14:textId="77777777" w:rsidR="005320A0" w:rsidRDefault="00000000">
            <w:pPr>
              <w:spacing w:before="0" w:line="240" w:lineRule="auto"/>
              <w:rPr>
                <w:color w:val="1A1A1A"/>
                <w:sz w:val="22"/>
                <w:szCs w:val="22"/>
              </w:rPr>
            </w:pPr>
            <w:r>
              <w:rPr>
                <w:b/>
                <w:bCs/>
                <w:color w:val="1A1A1A"/>
                <w:sz w:val="22"/>
                <w:szCs w:val="22"/>
              </w:rPr>
              <w:t>Hourly rate / salary</w:t>
            </w:r>
          </w:p>
        </w:tc>
        <w:tc>
          <w:tcPr>
            <w:tcW w:w="63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51387040" w14:textId="77777777" w:rsidR="005320A0" w:rsidRDefault="005320A0">
            <w:pPr>
              <w:spacing w:before="0" w:line="240" w:lineRule="auto"/>
              <w:rPr>
                <w:color w:val="1A1A1A"/>
                <w:sz w:val="22"/>
                <w:szCs w:val="22"/>
              </w:rPr>
            </w:pPr>
          </w:p>
        </w:tc>
      </w:tr>
      <w:tr w:rsidR="005320A0" w14:paraId="680C4B97" w14:textId="77777777">
        <w:tc>
          <w:tcPr>
            <w:tcW w:w="3000"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tcPr>
          <w:p w14:paraId="48E8CAEA" w14:textId="77777777" w:rsidR="005320A0" w:rsidRDefault="00000000">
            <w:pPr>
              <w:spacing w:before="0" w:line="240" w:lineRule="auto"/>
              <w:rPr>
                <w:color w:val="1A1A1A"/>
                <w:sz w:val="22"/>
                <w:szCs w:val="22"/>
              </w:rPr>
            </w:pPr>
            <w:r>
              <w:rPr>
                <w:b/>
                <w:bCs/>
                <w:color w:val="1A1A1A"/>
                <w:sz w:val="22"/>
                <w:szCs w:val="22"/>
              </w:rPr>
              <w:t>Payment frequency</w:t>
            </w:r>
          </w:p>
        </w:tc>
        <w:tc>
          <w:tcPr>
            <w:tcW w:w="63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25BD3E50" w14:textId="77777777" w:rsidR="005320A0" w:rsidRDefault="00000000">
            <w:pPr>
              <w:spacing w:before="0" w:line="240" w:lineRule="auto"/>
              <w:rPr>
                <w:color w:val="1A1A1A"/>
                <w:sz w:val="22"/>
                <w:szCs w:val="22"/>
              </w:rPr>
            </w:pPr>
            <w:r>
              <w:rPr>
                <w:color w:val="1A1A1A"/>
                <w:sz w:val="22"/>
                <w:szCs w:val="22"/>
              </w:rPr>
              <w:t>Weekly / fortnightly / monthly (delete as applicable)</w:t>
            </w:r>
          </w:p>
        </w:tc>
      </w:tr>
      <w:tr w:rsidR="005320A0" w14:paraId="73882545" w14:textId="77777777">
        <w:tc>
          <w:tcPr>
            <w:tcW w:w="3000"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tcPr>
          <w:p w14:paraId="3ABCD977" w14:textId="77777777" w:rsidR="005320A0" w:rsidRDefault="00000000">
            <w:pPr>
              <w:spacing w:before="0" w:line="240" w:lineRule="auto"/>
              <w:rPr>
                <w:color w:val="1A1A1A"/>
                <w:sz w:val="22"/>
                <w:szCs w:val="22"/>
              </w:rPr>
            </w:pPr>
            <w:r>
              <w:rPr>
                <w:b/>
                <w:bCs/>
                <w:color w:val="1A1A1A"/>
                <w:sz w:val="22"/>
                <w:szCs w:val="22"/>
              </w:rPr>
              <w:t>Payment method</w:t>
            </w:r>
          </w:p>
        </w:tc>
        <w:tc>
          <w:tcPr>
            <w:tcW w:w="63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79EF7C80" w14:textId="77777777" w:rsidR="005320A0" w:rsidRDefault="00000000">
            <w:pPr>
              <w:spacing w:before="0" w:line="240" w:lineRule="auto"/>
              <w:rPr>
                <w:color w:val="1A1A1A"/>
                <w:sz w:val="22"/>
                <w:szCs w:val="22"/>
              </w:rPr>
            </w:pPr>
            <w:r>
              <w:rPr>
                <w:color w:val="1A1A1A"/>
                <w:sz w:val="22"/>
                <w:szCs w:val="22"/>
              </w:rPr>
              <w:t>BACS to employee's nominated bank account</w:t>
            </w:r>
          </w:p>
        </w:tc>
      </w:tr>
    </w:tbl>
    <w:p w14:paraId="490AC220" w14:textId="77777777" w:rsidR="005320A0" w:rsidRDefault="005320A0">
      <w:pPr>
        <w:spacing w:before="120" w:line="240" w:lineRule="auto"/>
        <w:rPr>
          <w:color w:val="1A1A1A"/>
          <w:sz w:val="22"/>
          <w:szCs w:val="22"/>
        </w:rPr>
      </w:pPr>
    </w:p>
    <w:p w14:paraId="3CC61B6B" w14:textId="77777777" w:rsidR="005320A0" w:rsidRDefault="00000000">
      <w:pPr>
        <w:pStyle w:val="Heading2"/>
        <w:keepNext w:val="0"/>
        <w:keepLines w:val="0"/>
        <w:spacing w:before="280" w:after="120" w:line="240" w:lineRule="auto"/>
        <w:rPr>
          <w:b/>
          <w:bCs/>
          <w:color w:val="1A1A1A"/>
          <w:sz w:val="26"/>
          <w:szCs w:val="26"/>
        </w:rPr>
      </w:pPr>
      <w:r>
        <w:rPr>
          <w:b/>
          <w:bCs/>
          <w:color w:val="1A1A1A"/>
          <w:sz w:val="26"/>
          <w:szCs w:val="26"/>
        </w:rPr>
        <w:t>4.2 Shift premiums (complete if applicable)</w:t>
      </w:r>
    </w:p>
    <w:p w14:paraId="1716B0E4" w14:textId="77777777" w:rsidR="005320A0" w:rsidRDefault="00000000">
      <w:pPr>
        <w:spacing w:before="80" w:after="80" w:line="240" w:lineRule="auto"/>
        <w:rPr>
          <w:color w:val="1A1A1A"/>
          <w:sz w:val="22"/>
          <w:szCs w:val="22"/>
        </w:rPr>
      </w:pPr>
      <w:r>
        <w:rPr>
          <w:color w:val="1A1A1A"/>
          <w:sz w:val="22"/>
          <w:szCs w:val="22"/>
        </w:rPr>
        <w:t>Delete any rows that do not apply.</w:t>
      </w:r>
    </w:p>
    <w:p w14:paraId="5C8CC636" w14:textId="77777777" w:rsidR="005320A0" w:rsidRDefault="005320A0">
      <w:pPr>
        <w:spacing w:before="80" w:line="240" w:lineRule="auto"/>
        <w:rPr>
          <w:color w:val="1A1A1A"/>
          <w:sz w:val="22"/>
          <w:szCs w:val="22"/>
        </w:rPr>
      </w:pPr>
    </w:p>
    <w:tbl>
      <w:tblPr>
        <w:tblStyle w:val="a3"/>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00"/>
        <w:gridCol w:w="3180"/>
        <w:gridCol w:w="3180"/>
      </w:tblGrid>
      <w:tr w:rsidR="005320A0" w14:paraId="4B2F4287" w14:textId="77777777">
        <w:trPr>
          <w:tblHeader/>
        </w:trPr>
        <w:tc>
          <w:tcPr>
            <w:tcW w:w="3000" w:type="dxa"/>
            <w:tcBorders>
              <w:top w:val="single" w:sz="4" w:space="0" w:color="CCCCCC"/>
              <w:left w:val="single" w:sz="4" w:space="0" w:color="CCCCCC"/>
              <w:bottom w:val="single" w:sz="4" w:space="0" w:color="CCCCCC"/>
              <w:right w:val="single" w:sz="4" w:space="0" w:color="CCCCCC"/>
            </w:tcBorders>
            <w:shd w:val="clear" w:color="auto" w:fill="039BE5"/>
            <w:tcMar>
              <w:top w:w="80" w:type="dxa"/>
              <w:left w:w="120" w:type="dxa"/>
              <w:bottom w:w="80" w:type="dxa"/>
              <w:right w:w="120" w:type="dxa"/>
            </w:tcMar>
          </w:tcPr>
          <w:p w14:paraId="1F9CE5FA" w14:textId="77777777" w:rsidR="005320A0" w:rsidRDefault="00000000">
            <w:pPr>
              <w:spacing w:before="0" w:line="240" w:lineRule="auto"/>
              <w:rPr>
                <w:color w:val="1A1A1A"/>
                <w:sz w:val="22"/>
                <w:szCs w:val="22"/>
              </w:rPr>
            </w:pPr>
            <w:r>
              <w:rPr>
                <w:b/>
                <w:bCs/>
                <w:color w:val="FFFFFF"/>
                <w:sz w:val="22"/>
                <w:szCs w:val="22"/>
              </w:rPr>
              <w:t>Premium type</w:t>
            </w:r>
          </w:p>
        </w:tc>
        <w:tc>
          <w:tcPr>
            <w:tcW w:w="3180" w:type="dxa"/>
            <w:tcBorders>
              <w:top w:val="single" w:sz="4" w:space="0" w:color="CCCCCC"/>
              <w:left w:val="single" w:sz="4" w:space="0" w:color="CCCCCC"/>
              <w:bottom w:val="single" w:sz="4" w:space="0" w:color="CCCCCC"/>
              <w:right w:val="single" w:sz="4" w:space="0" w:color="CCCCCC"/>
            </w:tcBorders>
            <w:shd w:val="clear" w:color="auto" w:fill="039BE5"/>
            <w:tcMar>
              <w:top w:w="80" w:type="dxa"/>
              <w:left w:w="120" w:type="dxa"/>
              <w:bottom w:w="80" w:type="dxa"/>
              <w:right w:w="120" w:type="dxa"/>
            </w:tcMar>
          </w:tcPr>
          <w:p w14:paraId="612F71EC" w14:textId="77777777" w:rsidR="005320A0" w:rsidRDefault="00000000">
            <w:pPr>
              <w:spacing w:before="0" w:line="240" w:lineRule="auto"/>
              <w:rPr>
                <w:color w:val="1A1A1A"/>
                <w:sz w:val="22"/>
                <w:szCs w:val="22"/>
              </w:rPr>
            </w:pPr>
            <w:r>
              <w:rPr>
                <w:b/>
                <w:bCs/>
                <w:color w:val="FFFFFF"/>
                <w:sz w:val="22"/>
                <w:szCs w:val="22"/>
              </w:rPr>
              <w:t>Rate / uplift</w:t>
            </w:r>
          </w:p>
        </w:tc>
        <w:tc>
          <w:tcPr>
            <w:tcW w:w="3180" w:type="dxa"/>
            <w:tcBorders>
              <w:top w:val="single" w:sz="4" w:space="0" w:color="CCCCCC"/>
              <w:left w:val="single" w:sz="4" w:space="0" w:color="CCCCCC"/>
              <w:bottom w:val="single" w:sz="4" w:space="0" w:color="CCCCCC"/>
              <w:right w:val="single" w:sz="4" w:space="0" w:color="CCCCCC"/>
            </w:tcBorders>
            <w:shd w:val="clear" w:color="auto" w:fill="039BE5"/>
            <w:tcMar>
              <w:top w:w="80" w:type="dxa"/>
              <w:left w:w="120" w:type="dxa"/>
              <w:bottom w:w="80" w:type="dxa"/>
              <w:right w:w="120" w:type="dxa"/>
            </w:tcMar>
          </w:tcPr>
          <w:p w14:paraId="74325D39" w14:textId="77777777" w:rsidR="005320A0" w:rsidRDefault="00000000">
            <w:pPr>
              <w:spacing w:before="0" w:line="240" w:lineRule="auto"/>
              <w:rPr>
                <w:color w:val="1A1A1A"/>
                <w:sz w:val="22"/>
                <w:szCs w:val="22"/>
              </w:rPr>
            </w:pPr>
            <w:r>
              <w:rPr>
                <w:b/>
                <w:bCs/>
                <w:color w:val="FFFFFF"/>
                <w:sz w:val="22"/>
                <w:szCs w:val="22"/>
              </w:rPr>
              <w:t>When it applies</w:t>
            </w:r>
          </w:p>
        </w:tc>
      </w:tr>
      <w:tr w:rsidR="005320A0" w14:paraId="57E3B184" w14:textId="77777777">
        <w:tc>
          <w:tcPr>
            <w:tcW w:w="30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F180164" w14:textId="77777777" w:rsidR="005320A0" w:rsidRDefault="00000000">
            <w:pPr>
              <w:spacing w:before="0" w:line="240" w:lineRule="auto"/>
              <w:rPr>
                <w:color w:val="1A1A1A"/>
                <w:sz w:val="22"/>
                <w:szCs w:val="22"/>
              </w:rPr>
            </w:pPr>
            <w:r>
              <w:rPr>
                <w:color w:val="1A1A1A"/>
                <w:sz w:val="22"/>
                <w:szCs w:val="22"/>
              </w:rPr>
              <w:t>Night shift enhancement</w:t>
            </w:r>
          </w:p>
        </w:tc>
        <w:tc>
          <w:tcPr>
            <w:tcW w:w="3180"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tcPr>
          <w:p w14:paraId="06FA5D0E" w14:textId="77777777" w:rsidR="005320A0" w:rsidRDefault="00000000">
            <w:pPr>
              <w:spacing w:before="0" w:line="240" w:lineRule="auto"/>
              <w:rPr>
                <w:color w:val="1A1A1A"/>
                <w:sz w:val="22"/>
                <w:szCs w:val="22"/>
              </w:rPr>
            </w:pPr>
            <w:r>
              <w:rPr>
                <w:i/>
                <w:iCs/>
                <w:color w:val="555555"/>
                <w:sz w:val="22"/>
                <w:szCs w:val="22"/>
              </w:rPr>
              <w:t>[Enter rate]</w:t>
            </w:r>
          </w:p>
        </w:tc>
        <w:tc>
          <w:tcPr>
            <w:tcW w:w="318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4DD0A200" w14:textId="77777777" w:rsidR="005320A0" w:rsidRDefault="00000000">
            <w:pPr>
              <w:spacing w:before="0" w:line="240" w:lineRule="auto"/>
              <w:rPr>
                <w:color w:val="1A1A1A"/>
                <w:sz w:val="22"/>
                <w:szCs w:val="22"/>
              </w:rPr>
            </w:pPr>
            <w:r>
              <w:rPr>
                <w:i/>
                <w:iCs/>
                <w:color w:val="555555"/>
                <w:sz w:val="20"/>
                <w:szCs w:val="20"/>
              </w:rPr>
              <w:t>e.g. shifts between 22:00 and 06:00</w:t>
            </w:r>
          </w:p>
        </w:tc>
      </w:tr>
      <w:tr w:rsidR="005320A0" w14:paraId="3F7B8DDD" w14:textId="77777777">
        <w:tc>
          <w:tcPr>
            <w:tcW w:w="30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551DF4C9" w14:textId="77777777" w:rsidR="005320A0" w:rsidRDefault="00000000">
            <w:pPr>
              <w:spacing w:before="0" w:line="240" w:lineRule="auto"/>
              <w:rPr>
                <w:color w:val="1A1A1A"/>
                <w:sz w:val="22"/>
                <w:szCs w:val="22"/>
              </w:rPr>
            </w:pPr>
            <w:r>
              <w:rPr>
                <w:color w:val="1A1A1A"/>
                <w:sz w:val="22"/>
                <w:szCs w:val="22"/>
              </w:rPr>
              <w:t>Weekend premium</w:t>
            </w:r>
          </w:p>
        </w:tc>
        <w:tc>
          <w:tcPr>
            <w:tcW w:w="3180"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tcPr>
          <w:p w14:paraId="7944A912" w14:textId="77777777" w:rsidR="005320A0" w:rsidRDefault="00000000">
            <w:pPr>
              <w:spacing w:before="0" w:line="240" w:lineRule="auto"/>
              <w:rPr>
                <w:color w:val="1A1A1A"/>
                <w:sz w:val="22"/>
                <w:szCs w:val="22"/>
              </w:rPr>
            </w:pPr>
            <w:r>
              <w:rPr>
                <w:i/>
                <w:iCs/>
                <w:color w:val="555555"/>
                <w:sz w:val="22"/>
                <w:szCs w:val="22"/>
              </w:rPr>
              <w:t>[Enter rate]</w:t>
            </w:r>
          </w:p>
        </w:tc>
        <w:tc>
          <w:tcPr>
            <w:tcW w:w="318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5A170083" w14:textId="77777777" w:rsidR="005320A0" w:rsidRDefault="00000000">
            <w:pPr>
              <w:spacing w:before="0" w:line="240" w:lineRule="auto"/>
              <w:rPr>
                <w:color w:val="1A1A1A"/>
                <w:sz w:val="22"/>
                <w:szCs w:val="22"/>
              </w:rPr>
            </w:pPr>
            <w:r>
              <w:rPr>
                <w:i/>
                <w:iCs/>
                <w:color w:val="555555"/>
                <w:sz w:val="20"/>
                <w:szCs w:val="20"/>
              </w:rPr>
              <w:t>e.g. Saturday and/or Sunday shifts</w:t>
            </w:r>
          </w:p>
        </w:tc>
      </w:tr>
      <w:tr w:rsidR="005320A0" w14:paraId="761C6144" w14:textId="77777777">
        <w:tc>
          <w:tcPr>
            <w:tcW w:w="30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1FE1CD3" w14:textId="77777777" w:rsidR="005320A0" w:rsidRDefault="00000000">
            <w:pPr>
              <w:spacing w:before="0" w:line="240" w:lineRule="auto"/>
              <w:rPr>
                <w:color w:val="1A1A1A"/>
                <w:sz w:val="22"/>
                <w:szCs w:val="22"/>
              </w:rPr>
            </w:pPr>
            <w:r>
              <w:rPr>
                <w:color w:val="1A1A1A"/>
                <w:sz w:val="22"/>
                <w:szCs w:val="22"/>
              </w:rPr>
              <w:t>Overtime rate</w:t>
            </w:r>
          </w:p>
        </w:tc>
        <w:tc>
          <w:tcPr>
            <w:tcW w:w="3180"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tcPr>
          <w:p w14:paraId="0CA46D59" w14:textId="77777777" w:rsidR="005320A0" w:rsidRDefault="00000000">
            <w:pPr>
              <w:spacing w:before="0" w:line="240" w:lineRule="auto"/>
              <w:rPr>
                <w:color w:val="1A1A1A"/>
                <w:sz w:val="22"/>
                <w:szCs w:val="22"/>
              </w:rPr>
            </w:pPr>
            <w:r>
              <w:rPr>
                <w:i/>
                <w:iCs/>
                <w:color w:val="555555"/>
                <w:sz w:val="22"/>
                <w:szCs w:val="22"/>
              </w:rPr>
              <w:t>[Enter rate]</w:t>
            </w:r>
          </w:p>
        </w:tc>
        <w:tc>
          <w:tcPr>
            <w:tcW w:w="318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1B03A6A2" w14:textId="77777777" w:rsidR="005320A0" w:rsidRDefault="00000000">
            <w:pPr>
              <w:spacing w:before="0" w:line="240" w:lineRule="auto"/>
              <w:rPr>
                <w:color w:val="1A1A1A"/>
                <w:sz w:val="22"/>
                <w:szCs w:val="22"/>
              </w:rPr>
            </w:pPr>
            <w:r>
              <w:rPr>
                <w:i/>
                <w:iCs/>
                <w:color w:val="555555"/>
                <w:sz w:val="20"/>
                <w:szCs w:val="20"/>
              </w:rPr>
              <w:t>e.g. hours above [X] per week</w:t>
            </w:r>
          </w:p>
        </w:tc>
      </w:tr>
      <w:tr w:rsidR="005320A0" w14:paraId="48F5F133" w14:textId="77777777">
        <w:tc>
          <w:tcPr>
            <w:tcW w:w="30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39CC6926" w14:textId="77777777" w:rsidR="005320A0" w:rsidRDefault="00000000">
            <w:pPr>
              <w:spacing w:before="0" w:line="240" w:lineRule="auto"/>
              <w:rPr>
                <w:color w:val="1A1A1A"/>
                <w:sz w:val="22"/>
                <w:szCs w:val="22"/>
              </w:rPr>
            </w:pPr>
            <w:r>
              <w:rPr>
                <w:color w:val="1A1A1A"/>
                <w:sz w:val="22"/>
                <w:szCs w:val="22"/>
              </w:rPr>
              <w:t>Bank holiday rate</w:t>
            </w:r>
          </w:p>
        </w:tc>
        <w:tc>
          <w:tcPr>
            <w:tcW w:w="3180"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tcPr>
          <w:p w14:paraId="71EAA733" w14:textId="77777777" w:rsidR="005320A0" w:rsidRDefault="00000000">
            <w:pPr>
              <w:spacing w:before="0" w:line="240" w:lineRule="auto"/>
              <w:rPr>
                <w:color w:val="1A1A1A"/>
                <w:sz w:val="22"/>
                <w:szCs w:val="22"/>
              </w:rPr>
            </w:pPr>
            <w:r>
              <w:rPr>
                <w:i/>
                <w:iCs/>
                <w:color w:val="555555"/>
                <w:sz w:val="22"/>
                <w:szCs w:val="22"/>
              </w:rPr>
              <w:t>[Enter rate]</w:t>
            </w:r>
          </w:p>
        </w:tc>
        <w:tc>
          <w:tcPr>
            <w:tcW w:w="318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521D4BE8" w14:textId="77777777" w:rsidR="005320A0" w:rsidRDefault="00000000">
            <w:pPr>
              <w:spacing w:before="0" w:line="240" w:lineRule="auto"/>
              <w:rPr>
                <w:color w:val="1A1A1A"/>
                <w:sz w:val="22"/>
                <w:szCs w:val="22"/>
              </w:rPr>
            </w:pPr>
            <w:r>
              <w:rPr>
                <w:i/>
                <w:iCs/>
                <w:color w:val="555555"/>
                <w:sz w:val="20"/>
                <w:szCs w:val="20"/>
              </w:rPr>
              <w:t>e.g. [X] times standard rate</w:t>
            </w:r>
          </w:p>
        </w:tc>
      </w:tr>
    </w:tbl>
    <w:p w14:paraId="1E331D47" w14:textId="77777777" w:rsidR="005320A0" w:rsidRDefault="005320A0">
      <w:pPr>
        <w:spacing w:before="240" w:line="240" w:lineRule="auto"/>
        <w:rPr>
          <w:color w:val="1A1A1A"/>
          <w:sz w:val="22"/>
          <w:szCs w:val="22"/>
        </w:rPr>
      </w:pPr>
    </w:p>
    <w:p w14:paraId="29F6E7EA" w14:textId="77777777" w:rsidR="005320A0" w:rsidRDefault="00000000">
      <w:pPr>
        <w:pStyle w:val="Heading1"/>
        <w:keepNext w:val="0"/>
        <w:keepLines w:val="0"/>
        <w:spacing w:before="320" w:after="160" w:line="240" w:lineRule="auto"/>
        <w:rPr>
          <w:b/>
          <w:bCs/>
          <w:sz w:val="34"/>
          <w:szCs w:val="34"/>
        </w:rPr>
      </w:pPr>
      <w:r>
        <w:rPr>
          <w:b/>
          <w:bCs/>
          <w:sz w:val="34"/>
          <w:szCs w:val="34"/>
        </w:rPr>
        <w:lastRenderedPageBreak/>
        <w:t>5. Working time and rest periods</w:t>
      </w:r>
    </w:p>
    <w:p w14:paraId="002BBB8D" w14:textId="77777777" w:rsidR="005320A0" w:rsidRDefault="00000000">
      <w:pPr>
        <w:spacing w:before="80" w:after="80" w:line="240" w:lineRule="auto"/>
        <w:rPr>
          <w:color w:val="1A1A1A"/>
          <w:sz w:val="22"/>
          <w:szCs w:val="22"/>
        </w:rPr>
      </w:pPr>
      <w:r>
        <w:rPr>
          <w:color w:val="1A1A1A"/>
          <w:sz w:val="22"/>
          <w:szCs w:val="22"/>
        </w:rPr>
        <w:t>The Working Time Regulations 1998 apply to this contract. The employer and employee agree to the following:</w:t>
      </w:r>
    </w:p>
    <w:p w14:paraId="28C6C4E6" w14:textId="77777777" w:rsidR="005320A0" w:rsidRDefault="005320A0">
      <w:pPr>
        <w:spacing w:before="80" w:line="240" w:lineRule="auto"/>
        <w:rPr>
          <w:color w:val="1A1A1A"/>
          <w:sz w:val="22"/>
          <w:szCs w:val="22"/>
        </w:rPr>
      </w:pPr>
    </w:p>
    <w:tbl>
      <w:tblPr>
        <w:tblStyle w:val="a4"/>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00"/>
        <w:gridCol w:w="6360"/>
      </w:tblGrid>
      <w:tr w:rsidR="005320A0" w14:paraId="5268D096" w14:textId="77777777">
        <w:tc>
          <w:tcPr>
            <w:tcW w:w="3000"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tcPr>
          <w:p w14:paraId="6C7C79A1" w14:textId="77777777" w:rsidR="005320A0" w:rsidRDefault="00000000">
            <w:pPr>
              <w:spacing w:before="0" w:line="240" w:lineRule="auto"/>
              <w:rPr>
                <w:color w:val="1A1A1A"/>
                <w:sz w:val="22"/>
                <w:szCs w:val="22"/>
              </w:rPr>
            </w:pPr>
            <w:r>
              <w:rPr>
                <w:b/>
                <w:bCs/>
                <w:color w:val="1A1A1A"/>
                <w:sz w:val="22"/>
                <w:szCs w:val="22"/>
              </w:rPr>
              <w:t>Rest between shifts</w:t>
            </w:r>
          </w:p>
        </w:tc>
        <w:tc>
          <w:tcPr>
            <w:tcW w:w="63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7E53080D" w14:textId="77777777" w:rsidR="005320A0" w:rsidRDefault="00000000">
            <w:pPr>
              <w:spacing w:before="0" w:line="240" w:lineRule="auto"/>
              <w:rPr>
                <w:color w:val="1A1A1A"/>
                <w:sz w:val="22"/>
                <w:szCs w:val="22"/>
              </w:rPr>
            </w:pPr>
            <w:r>
              <w:rPr>
                <w:color w:val="1A1A1A"/>
                <w:sz w:val="22"/>
                <w:szCs w:val="22"/>
              </w:rPr>
              <w:t>A minimum of 11 consecutive hours' rest between the end of one shift and the start of the next.</w:t>
            </w:r>
          </w:p>
        </w:tc>
      </w:tr>
      <w:tr w:rsidR="005320A0" w14:paraId="11BCD824" w14:textId="77777777">
        <w:tc>
          <w:tcPr>
            <w:tcW w:w="3000"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tcPr>
          <w:p w14:paraId="1A16D9B2" w14:textId="77777777" w:rsidR="005320A0" w:rsidRDefault="00000000">
            <w:pPr>
              <w:spacing w:before="0" w:line="240" w:lineRule="auto"/>
              <w:rPr>
                <w:color w:val="1A1A1A"/>
                <w:sz w:val="22"/>
                <w:szCs w:val="22"/>
              </w:rPr>
            </w:pPr>
            <w:r>
              <w:rPr>
                <w:b/>
                <w:bCs/>
                <w:color w:val="1A1A1A"/>
                <w:sz w:val="22"/>
                <w:szCs w:val="22"/>
              </w:rPr>
              <w:t>Weekly rest</w:t>
            </w:r>
          </w:p>
        </w:tc>
        <w:tc>
          <w:tcPr>
            <w:tcW w:w="63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79AA34E9" w14:textId="77777777" w:rsidR="005320A0" w:rsidRDefault="00000000">
            <w:pPr>
              <w:spacing w:before="0" w:line="240" w:lineRule="auto"/>
              <w:rPr>
                <w:color w:val="1A1A1A"/>
                <w:sz w:val="22"/>
                <w:szCs w:val="22"/>
              </w:rPr>
            </w:pPr>
            <w:r>
              <w:rPr>
                <w:color w:val="1A1A1A"/>
                <w:sz w:val="22"/>
                <w:szCs w:val="22"/>
              </w:rPr>
              <w:t>At least 24 hours' uninterrupted rest in each seven-day period, or 48 hours in each 14-day period.</w:t>
            </w:r>
          </w:p>
        </w:tc>
      </w:tr>
      <w:tr w:rsidR="005320A0" w14:paraId="608F10DF" w14:textId="77777777">
        <w:tc>
          <w:tcPr>
            <w:tcW w:w="3000"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tcPr>
          <w:p w14:paraId="14BC9C8C" w14:textId="77777777" w:rsidR="005320A0" w:rsidRDefault="00000000">
            <w:pPr>
              <w:spacing w:before="0" w:line="240" w:lineRule="auto"/>
              <w:rPr>
                <w:color w:val="1A1A1A"/>
                <w:sz w:val="22"/>
                <w:szCs w:val="22"/>
              </w:rPr>
            </w:pPr>
            <w:r>
              <w:rPr>
                <w:b/>
                <w:bCs/>
                <w:color w:val="1A1A1A"/>
                <w:sz w:val="22"/>
                <w:szCs w:val="22"/>
              </w:rPr>
              <w:t>Shift break</w:t>
            </w:r>
          </w:p>
        </w:tc>
        <w:tc>
          <w:tcPr>
            <w:tcW w:w="63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22CE5491" w14:textId="77777777" w:rsidR="005320A0" w:rsidRDefault="00000000">
            <w:pPr>
              <w:spacing w:before="0" w:line="240" w:lineRule="auto"/>
              <w:rPr>
                <w:color w:val="1A1A1A"/>
                <w:sz w:val="22"/>
                <w:szCs w:val="22"/>
              </w:rPr>
            </w:pPr>
            <w:r>
              <w:rPr>
                <w:color w:val="1A1A1A"/>
                <w:sz w:val="22"/>
                <w:szCs w:val="22"/>
              </w:rPr>
              <w:t>An uninterrupted rest break of at least 20 minutes when the working day exceeds six hours.</w:t>
            </w:r>
          </w:p>
        </w:tc>
      </w:tr>
      <w:tr w:rsidR="005320A0" w14:paraId="1883E193" w14:textId="77777777">
        <w:tc>
          <w:tcPr>
            <w:tcW w:w="3000"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tcPr>
          <w:p w14:paraId="6B871ED0" w14:textId="77777777" w:rsidR="005320A0" w:rsidRDefault="00000000">
            <w:pPr>
              <w:spacing w:before="0" w:line="240" w:lineRule="auto"/>
              <w:rPr>
                <w:color w:val="1A1A1A"/>
                <w:sz w:val="22"/>
                <w:szCs w:val="22"/>
              </w:rPr>
            </w:pPr>
            <w:r>
              <w:rPr>
                <w:b/>
                <w:bCs/>
                <w:color w:val="1A1A1A"/>
                <w:sz w:val="22"/>
                <w:szCs w:val="22"/>
              </w:rPr>
              <w:t>Night work limit</w:t>
            </w:r>
          </w:p>
        </w:tc>
        <w:tc>
          <w:tcPr>
            <w:tcW w:w="63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39B60FAB" w14:textId="77777777" w:rsidR="005320A0" w:rsidRDefault="00000000">
            <w:pPr>
              <w:spacing w:before="0" w:line="240" w:lineRule="auto"/>
              <w:rPr>
                <w:color w:val="1A1A1A"/>
                <w:sz w:val="22"/>
                <w:szCs w:val="22"/>
              </w:rPr>
            </w:pPr>
            <w:r>
              <w:rPr>
                <w:color w:val="1A1A1A"/>
                <w:sz w:val="22"/>
                <w:szCs w:val="22"/>
              </w:rPr>
              <w:t>Where [Employee name] regularly works at least three hours of their daily working time between 23:00 and 06:00, the average working time for night periods will not exceed eight hours per 24-hour period, calculated over a 17-week reference period.</w:t>
            </w:r>
          </w:p>
        </w:tc>
      </w:tr>
      <w:tr w:rsidR="005320A0" w14:paraId="43536D96" w14:textId="77777777">
        <w:tc>
          <w:tcPr>
            <w:tcW w:w="3000"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tcPr>
          <w:p w14:paraId="16717EB3" w14:textId="77777777" w:rsidR="005320A0" w:rsidRDefault="00000000">
            <w:pPr>
              <w:spacing w:before="0" w:line="240" w:lineRule="auto"/>
              <w:rPr>
                <w:color w:val="1A1A1A"/>
                <w:sz w:val="22"/>
                <w:szCs w:val="22"/>
              </w:rPr>
            </w:pPr>
            <w:r>
              <w:rPr>
                <w:b/>
                <w:bCs/>
                <w:color w:val="1A1A1A"/>
                <w:sz w:val="22"/>
                <w:szCs w:val="22"/>
              </w:rPr>
              <w:t>Night work health assessment</w:t>
            </w:r>
          </w:p>
        </w:tc>
        <w:tc>
          <w:tcPr>
            <w:tcW w:w="63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1B1658A5" w14:textId="77777777" w:rsidR="005320A0" w:rsidRDefault="00000000">
            <w:pPr>
              <w:spacing w:before="0" w:line="240" w:lineRule="auto"/>
              <w:rPr>
                <w:color w:val="1A1A1A"/>
                <w:sz w:val="22"/>
                <w:szCs w:val="22"/>
              </w:rPr>
            </w:pPr>
            <w:r>
              <w:rPr>
                <w:color w:val="1A1A1A"/>
                <w:sz w:val="22"/>
                <w:szCs w:val="22"/>
              </w:rPr>
              <w:t>Night workers are entitled to a free health assessment before being assigned to night work and at regular intervals thereafter. [Employee name] will be offered such an assessment upon request.</w:t>
            </w:r>
          </w:p>
        </w:tc>
      </w:tr>
    </w:tbl>
    <w:p w14:paraId="729FDD72" w14:textId="77777777" w:rsidR="005320A0" w:rsidRDefault="005320A0">
      <w:pPr>
        <w:spacing w:before="240" w:line="240" w:lineRule="auto"/>
        <w:rPr>
          <w:color w:val="1A1A1A"/>
          <w:sz w:val="22"/>
          <w:szCs w:val="22"/>
        </w:rPr>
      </w:pPr>
    </w:p>
    <w:p w14:paraId="79FF42F7" w14:textId="77777777" w:rsidR="005320A0" w:rsidRDefault="00000000">
      <w:pPr>
        <w:pStyle w:val="Heading1"/>
        <w:keepNext w:val="0"/>
        <w:keepLines w:val="0"/>
        <w:spacing w:before="320" w:after="160" w:line="240" w:lineRule="auto"/>
        <w:rPr>
          <w:b/>
          <w:bCs/>
          <w:sz w:val="34"/>
          <w:szCs w:val="34"/>
        </w:rPr>
      </w:pPr>
      <w:r>
        <w:rPr>
          <w:b/>
          <w:bCs/>
          <w:sz w:val="34"/>
          <w:szCs w:val="34"/>
        </w:rPr>
        <w:t>6. Holiday entitlement and holiday pay</w:t>
      </w:r>
    </w:p>
    <w:p w14:paraId="50B8F4CA" w14:textId="77777777" w:rsidR="005320A0" w:rsidRDefault="00000000">
      <w:pPr>
        <w:pStyle w:val="Heading2"/>
        <w:keepNext w:val="0"/>
        <w:keepLines w:val="0"/>
        <w:spacing w:before="280" w:after="120" w:line="240" w:lineRule="auto"/>
        <w:rPr>
          <w:b/>
          <w:bCs/>
          <w:color w:val="1A1A1A"/>
          <w:sz w:val="26"/>
          <w:szCs w:val="26"/>
        </w:rPr>
      </w:pPr>
      <w:r>
        <w:rPr>
          <w:b/>
          <w:bCs/>
          <w:color w:val="1A1A1A"/>
          <w:sz w:val="26"/>
          <w:szCs w:val="26"/>
        </w:rPr>
        <w:t>6.1 Entitlement</w:t>
      </w:r>
    </w:p>
    <w:p w14:paraId="6293DB59" w14:textId="77777777" w:rsidR="005320A0" w:rsidRDefault="00000000">
      <w:pPr>
        <w:spacing w:before="80" w:after="80" w:line="240" w:lineRule="auto"/>
        <w:rPr>
          <w:color w:val="1A1A1A"/>
          <w:sz w:val="22"/>
          <w:szCs w:val="22"/>
        </w:rPr>
      </w:pPr>
      <w:r>
        <w:rPr>
          <w:color w:val="1A1A1A"/>
          <w:sz w:val="22"/>
          <w:szCs w:val="22"/>
        </w:rPr>
        <w:t>[Employee name] is entitled to [5.6 weeks / [X] days] of paid annual leave per leave year, which runs from [1 January to 31 December / other]. The statutory minimum is 5.6 weeks (28 days for a full-time employee working five days per week).</w:t>
      </w:r>
    </w:p>
    <w:p w14:paraId="5D52C9BC" w14:textId="77777777" w:rsidR="005320A0" w:rsidRDefault="005320A0">
      <w:pPr>
        <w:spacing w:before="80" w:line="240" w:lineRule="auto"/>
        <w:rPr>
          <w:color w:val="1A1A1A"/>
          <w:sz w:val="22"/>
          <w:szCs w:val="22"/>
        </w:rPr>
      </w:pPr>
    </w:p>
    <w:p w14:paraId="4C121A6C" w14:textId="77777777" w:rsidR="005320A0" w:rsidRDefault="00000000">
      <w:pPr>
        <w:pStyle w:val="Heading2"/>
        <w:keepNext w:val="0"/>
        <w:keepLines w:val="0"/>
        <w:spacing w:before="280" w:after="120" w:line="240" w:lineRule="auto"/>
        <w:rPr>
          <w:b/>
          <w:bCs/>
          <w:color w:val="1A1A1A"/>
          <w:sz w:val="26"/>
          <w:szCs w:val="26"/>
        </w:rPr>
      </w:pPr>
      <w:r>
        <w:rPr>
          <w:b/>
          <w:bCs/>
          <w:color w:val="1A1A1A"/>
          <w:sz w:val="26"/>
          <w:szCs w:val="26"/>
        </w:rPr>
        <w:t>6.2 Holiday pay calculation</w:t>
      </w:r>
    </w:p>
    <w:p w14:paraId="6D8C7500" w14:textId="77777777" w:rsidR="005320A0" w:rsidRDefault="00000000">
      <w:pPr>
        <w:spacing w:before="80" w:after="80" w:line="240" w:lineRule="auto"/>
        <w:rPr>
          <w:color w:val="1A1A1A"/>
          <w:sz w:val="22"/>
          <w:szCs w:val="22"/>
        </w:rPr>
      </w:pPr>
      <w:r>
        <w:rPr>
          <w:color w:val="1A1A1A"/>
          <w:sz w:val="22"/>
          <w:szCs w:val="22"/>
        </w:rPr>
        <w:t>Holiday pay will be calculated to reflect normal remuneration, which includes regular overtime, shift premiums, and any other payments that form part of the employee's normal working pattern. Holiday pay will not be limited to basic hourly rate alone where the employee regularly works additional hours or receives shift premiums.</w:t>
      </w:r>
    </w:p>
    <w:p w14:paraId="4071840D" w14:textId="77777777" w:rsidR="005320A0" w:rsidRDefault="005320A0">
      <w:pPr>
        <w:spacing w:before="80" w:line="240" w:lineRule="auto"/>
        <w:rPr>
          <w:color w:val="1A1A1A"/>
          <w:sz w:val="22"/>
          <w:szCs w:val="22"/>
        </w:rPr>
      </w:pPr>
    </w:p>
    <w:p w14:paraId="5DE3B4B9" w14:textId="77777777" w:rsidR="005320A0" w:rsidRDefault="00000000">
      <w:pPr>
        <w:spacing w:before="80" w:after="80" w:line="240" w:lineRule="auto"/>
        <w:rPr>
          <w:color w:val="1A1A1A"/>
          <w:sz w:val="22"/>
          <w:szCs w:val="22"/>
        </w:rPr>
      </w:pPr>
      <w:r>
        <w:rPr>
          <w:color w:val="1A1A1A"/>
          <w:sz w:val="22"/>
          <w:szCs w:val="22"/>
        </w:rPr>
        <w:t>For employees with genuinely irregular hours, holiday pay will be calculated based on the average weekly pay over the preceding 52 weeks in which the employee was paid (or fewer, if employed for less than 52 weeks).</w:t>
      </w:r>
    </w:p>
    <w:p w14:paraId="0398FA6C" w14:textId="77777777" w:rsidR="005320A0" w:rsidRDefault="005320A0">
      <w:pPr>
        <w:spacing w:before="80" w:line="240" w:lineRule="auto"/>
        <w:rPr>
          <w:color w:val="1A1A1A"/>
          <w:sz w:val="22"/>
          <w:szCs w:val="22"/>
        </w:rPr>
      </w:pPr>
    </w:p>
    <w:p w14:paraId="1ECBB337" w14:textId="77777777" w:rsidR="005320A0" w:rsidRDefault="00000000">
      <w:pPr>
        <w:pStyle w:val="Heading2"/>
        <w:keepNext w:val="0"/>
        <w:keepLines w:val="0"/>
        <w:spacing w:before="280" w:after="120" w:line="240" w:lineRule="auto"/>
        <w:rPr>
          <w:b/>
          <w:bCs/>
          <w:color w:val="1A1A1A"/>
          <w:sz w:val="26"/>
          <w:szCs w:val="26"/>
        </w:rPr>
      </w:pPr>
      <w:r>
        <w:rPr>
          <w:b/>
          <w:bCs/>
          <w:color w:val="1A1A1A"/>
          <w:sz w:val="26"/>
          <w:szCs w:val="26"/>
        </w:rPr>
        <w:t>6.3 Booking and approval</w:t>
      </w:r>
    </w:p>
    <w:p w14:paraId="07A6FE61" w14:textId="77777777" w:rsidR="005320A0" w:rsidRDefault="00000000">
      <w:pPr>
        <w:spacing w:before="80" w:after="80" w:line="240" w:lineRule="auto"/>
        <w:rPr>
          <w:color w:val="1A1A1A"/>
          <w:sz w:val="22"/>
          <w:szCs w:val="22"/>
        </w:rPr>
      </w:pPr>
      <w:r>
        <w:rPr>
          <w:color w:val="1A1A1A"/>
          <w:sz w:val="22"/>
          <w:szCs w:val="22"/>
        </w:rPr>
        <w:t>Holiday must be requested via [Shiftbase / the scheduling system / [other method]] with a minimum of [two weeks'] notice. Approval is subject to operational requirements. The employer reserves the right to require employees to take holiday at specified times, including [shutdown periods / peak trading periods], with appropriate notice.</w:t>
      </w:r>
    </w:p>
    <w:p w14:paraId="2C7987F6" w14:textId="77777777" w:rsidR="005320A0" w:rsidRDefault="005320A0">
      <w:pPr>
        <w:spacing w:before="240" w:line="240" w:lineRule="auto"/>
        <w:rPr>
          <w:color w:val="1A1A1A"/>
          <w:sz w:val="22"/>
          <w:szCs w:val="22"/>
        </w:rPr>
      </w:pPr>
    </w:p>
    <w:p w14:paraId="4D61AF19" w14:textId="77777777" w:rsidR="005320A0" w:rsidRDefault="00000000">
      <w:pPr>
        <w:pStyle w:val="Heading1"/>
        <w:keepNext w:val="0"/>
        <w:keepLines w:val="0"/>
        <w:spacing w:before="320" w:after="160" w:line="240" w:lineRule="auto"/>
        <w:rPr>
          <w:b/>
          <w:bCs/>
          <w:sz w:val="34"/>
          <w:szCs w:val="34"/>
        </w:rPr>
      </w:pPr>
      <w:r>
        <w:rPr>
          <w:b/>
          <w:bCs/>
          <w:sz w:val="34"/>
          <w:szCs w:val="34"/>
        </w:rPr>
        <w:t>7. Absence and sick leave</w:t>
      </w:r>
    </w:p>
    <w:p w14:paraId="37873DE8" w14:textId="77777777" w:rsidR="005320A0" w:rsidRDefault="00000000">
      <w:pPr>
        <w:pStyle w:val="Heading2"/>
        <w:keepNext w:val="0"/>
        <w:keepLines w:val="0"/>
        <w:spacing w:before="280" w:after="120" w:line="240" w:lineRule="auto"/>
        <w:rPr>
          <w:b/>
          <w:bCs/>
          <w:color w:val="1A1A1A"/>
          <w:sz w:val="26"/>
          <w:szCs w:val="26"/>
        </w:rPr>
      </w:pPr>
      <w:r>
        <w:rPr>
          <w:b/>
          <w:bCs/>
          <w:color w:val="1A1A1A"/>
          <w:sz w:val="26"/>
          <w:szCs w:val="26"/>
        </w:rPr>
        <w:t>7.1 Reporting absence</w:t>
      </w:r>
    </w:p>
    <w:p w14:paraId="5A5EAF5E" w14:textId="77777777" w:rsidR="005320A0" w:rsidRDefault="00000000">
      <w:pPr>
        <w:spacing w:before="80" w:after="80" w:line="240" w:lineRule="auto"/>
        <w:rPr>
          <w:color w:val="1A1A1A"/>
          <w:sz w:val="22"/>
          <w:szCs w:val="22"/>
        </w:rPr>
      </w:pPr>
      <w:r>
        <w:rPr>
          <w:color w:val="1A1A1A"/>
          <w:sz w:val="22"/>
          <w:szCs w:val="22"/>
        </w:rPr>
        <w:t>If [Employee name] is unable to attend a scheduled shift, they must notify [manager name / the scheduling manager] by [telephone / the Shiftbase app / [other method]] as soon as reasonably practicable, and no later than [one hour] before the shift start time.</w:t>
      </w:r>
    </w:p>
    <w:p w14:paraId="7D7A8AED" w14:textId="77777777" w:rsidR="005320A0" w:rsidRDefault="005320A0">
      <w:pPr>
        <w:spacing w:before="80" w:line="240" w:lineRule="auto"/>
        <w:rPr>
          <w:color w:val="1A1A1A"/>
          <w:sz w:val="22"/>
          <w:szCs w:val="22"/>
        </w:rPr>
      </w:pPr>
    </w:p>
    <w:p w14:paraId="6130A7DF" w14:textId="77777777" w:rsidR="005320A0" w:rsidRDefault="00000000">
      <w:pPr>
        <w:pStyle w:val="Heading2"/>
        <w:keepNext w:val="0"/>
        <w:keepLines w:val="0"/>
        <w:spacing w:before="280" w:after="120" w:line="240" w:lineRule="auto"/>
        <w:rPr>
          <w:b/>
          <w:bCs/>
          <w:color w:val="1A1A1A"/>
          <w:sz w:val="26"/>
          <w:szCs w:val="26"/>
        </w:rPr>
      </w:pPr>
      <w:r>
        <w:rPr>
          <w:b/>
          <w:bCs/>
          <w:color w:val="1A1A1A"/>
          <w:sz w:val="26"/>
          <w:szCs w:val="26"/>
        </w:rPr>
        <w:t>7.2 Statutory Sick Pay</w:t>
      </w:r>
    </w:p>
    <w:p w14:paraId="22A506EE" w14:textId="77777777" w:rsidR="005320A0" w:rsidRDefault="00000000">
      <w:pPr>
        <w:spacing w:before="80" w:after="80" w:line="240" w:lineRule="auto"/>
        <w:rPr>
          <w:color w:val="1A1A1A"/>
          <w:sz w:val="22"/>
          <w:szCs w:val="22"/>
        </w:rPr>
      </w:pPr>
      <w:r>
        <w:rPr>
          <w:color w:val="1A1A1A"/>
          <w:sz w:val="22"/>
          <w:szCs w:val="22"/>
        </w:rPr>
        <w:t>Statutory Sick Pay (SSP) will be paid in accordance with the applicable legislation. [The employer offers [X] weeks of enhanced sick pay at [full / half] pay per rolling 12-month period, subject to the employee's absence management record.] (delete if enhanced sick pay does not apply)</w:t>
      </w:r>
    </w:p>
    <w:p w14:paraId="3007A809" w14:textId="77777777" w:rsidR="005320A0" w:rsidRDefault="005320A0">
      <w:pPr>
        <w:spacing w:before="240" w:line="240" w:lineRule="auto"/>
        <w:rPr>
          <w:color w:val="1A1A1A"/>
          <w:sz w:val="22"/>
          <w:szCs w:val="22"/>
        </w:rPr>
      </w:pPr>
    </w:p>
    <w:p w14:paraId="30C6375D" w14:textId="77777777" w:rsidR="005320A0" w:rsidRDefault="00000000">
      <w:pPr>
        <w:pStyle w:val="Heading1"/>
        <w:keepNext w:val="0"/>
        <w:keepLines w:val="0"/>
        <w:spacing w:before="320" w:after="160" w:line="240" w:lineRule="auto"/>
        <w:rPr>
          <w:b/>
          <w:bCs/>
          <w:sz w:val="34"/>
          <w:szCs w:val="34"/>
        </w:rPr>
      </w:pPr>
      <w:r>
        <w:rPr>
          <w:b/>
          <w:bCs/>
          <w:sz w:val="34"/>
          <w:szCs w:val="34"/>
        </w:rPr>
        <w:t>8. Pension</w:t>
      </w:r>
    </w:p>
    <w:p w14:paraId="3F46B94F" w14:textId="77777777" w:rsidR="005320A0" w:rsidRDefault="00000000">
      <w:pPr>
        <w:spacing w:before="80" w:after="80" w:line="240" w:lineRule="auto"/>
        <w:rPr>
          <w:color w:val="1A1A1A"/>
          <w:sz w:val="22"/>
          <w:szCs w:val="22"/>
        </w:rPr>
      </w:pPr>
      <w:r>
        <w:rPr>
          <w:color w:val="1A1A1A"/>
          <w:sz w:val="22"/>
          <w:szCs w:val="22"/>
        </w:rPr>
        <w:t>[Employee name] will be automatically enrolled into the employer's workplace pension scheme when eligible under the automatic enrolment legislation. Current minimum contribution rates are [X]% employer and [X]% employee. The employer's pension provider is [Provider name]. Full details are set out in the pension scheme documentation.</w:t>
      </w:r>
    </w:p>
    <w:p w14:paraId="173FF354" w14:textId="77777777" w:rsidR="005320A0" w:rsidRDefault="005320A0">
      <w:pPr>
        <w:spacing w:before="240" w:line="240" w:lineRule="auto"/>
        <w:rPr>
          <w:color w:val="1A1A1A"/>
          <w:sz w:val="22"/>
          <w:szCs w:val="22"/>
        </w:rPr>
      </w:pPr>
    </w:p>
    <w:p w14:paraId="0B669903" w14:textId="77777777" w:rsidR="005320A0" w:rsidRDefault="005320A0">
      <w:pPr>
        <w:pStyle w:val="Heading1"/>
        <w:keepNext w:val="0"/>
        <w:keepLines w:val="0"/>
        <w:spacing w:before="320" w:after="160" w:line="240" w:lineRule="auto"/>
        <w:rPr>
          <w:b/>
          <w:bCs/>
          <w:sz w:val="34"/>
          <w:szCs w:val="34"/>
        </w:rPr>
      </w:pPr>
    </w:p>
    <w:p w14:paraId="6F9E80C5" w14:textId="77777777" w:rsidR="00384A76" w:rsidRDefault="00384A76">
      <w:pPr>
        <w:pStyle w:val="Heading1"/>
        <w:keepNext w:val="0"/>
        <w:keepLines w:val="0"/>
        <w:spacing w:before="320" w:after="160" w:line="240" w:lineRule="auto"/>
        <w:rPr>
          <w:b/>
          <w:bCs/>
          <w:sz w:val="34"/>
          <w:szCs w:val="34"/>
        </w:rPr>
      </w:pPr>
    </w:p>
    <w:p w14:paraId="6E986767" w14:textId="77777777" w:rsidR="00384A76" w:rsidRDefault="00384A76">
      <w:pPr>
        <w:pStyle w:val="Heading1"/>
        <w:keepNext w:val="0"/>
        <w:keepLines w:val="0"/>
        <w:spacing w:before="320" w:after="160" w:line="240" w:lineRule="auto"/>
        <w:rPr>
          <w:b/>
          <w:bCs/>
          <w:sz w:val="34"/>
          <w:szCs w:val="34"/>
        </w:rPr>
      </w:pPr>
    </w:p>
    <w:p w14:paraId="3D582C9B" w14:textId="67C3D5E6" w:rsidR="005320A0" w:rsidRPr="00384A76" w:rsidRDefault="00000000" w:rsidP="00384A76">
      <w:pPr>
        <w:pStyle w:val="Heading1"/>
        <w:keepNext w:val="0"/>
        <w:keepLines w:val="0"/>
        <w:spacing w:before="320" w:after="160" w:line="240" w:lineRule="auto"/>
        <w:rPr>
          <w:b/>
          <w:bCs/>
          <w:sz w:val="34"/>
          <w:szCs w:val="34"/>
        </w:rPr>
      </w:pPr>
      <w:r>
        <w:rPr>
          <w:b/>
          <w:bCs/>
          <w:sz w:val="34"/>
          <w:szCs w:val="34"/>
        </w:rPr>
        <w:lastRenderedPageBreak/>
        <w:t>9. Notice periods</w:t>
      </w:r>
    </w:p>
    <w:tbl>
      <w:tblPr>
        <w:tblStyle w:val="a5"/>
        <w:tblW w:w="937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15"/>
        <w:gridCol w:w="6360"/>
      </w:tblGrid>
      <w:tr w:rsidR="005320A0" w14:paraId="0B2CAF25" w14:textId="77777777">
        <w:tc>
          <w:tcPr>
            <w:tcW w:w="3015"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tcPr>
          <w:p w14:paraId="7AB40641" w14:textId="77777777" w:rsidR="005320A0" w:rsidRDefault="00000000">
            <w:pPr>
              <w:spacing w:before="0" w:line="240" w:lineRule="auto"/>
              <w:rPr>
                <w:color w:val="1A1A1A"/>
                <w:sz w:val="22"/>
                <w:szCs w:val="22"/>
              </w:rPr>
            </w:pPr>
            <w:r>
              <w:rPr>
                <w:b/>
                <w:bCs/>
                <w:color w:val="1A1A1A"/>
                <w:sz w:val="22"/>
                <w:szCs w:val="22"/>
              </w:rPr>
              <w:t>Notice from employer</w:t>
            </w:r>
          </w:p>
        </w:tc>
        <w:tc>
          <w:tcPr>
            <w:tcW w:w="63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760E48C" w14:textId="77777777" w:rsidR="005320A0" w:rsidRDefault="00000000">
            <w:pPr>
              <w:spacing w:before="0" w:line="240" w:lineRule="auto"/>
              <w:rPr>
                <w:color w:val="1A1A1A"/>
                <w:sz w:val="22"/>
                <w:szCs w:val="22"/>
              </w:rPr>
            </w:pPr>
            <w:r>
              <w:rPr>
                <w:color w:val="1A1A1A"/>
                <w:sz w:val="22"/>
                <w:szCs w:val="22"/>
              </w:rPr>
              <w:t>The statutory minimum is one week per complete year of continuous employment, up to a maximum of 12 weeks. [The employer will give [X] weeks' notice, subject to the statutory minimum.]</w:t>
            </w:r>
          </w:p>
        </w:tc>
      </w:tr>
      <w:tr w:rsidR="005320A0" w14:paraId="7D045088" w14:textId="77777777">
        <w:tc>
          <w:tcPr>
            <w:tcW w:w="3015"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tcPr>
          <w:p w14:paraId="4C47E194" w14:textId="77777777" w:rsidR="005320A0" w:rsidRDefault="00000000">
            <w:pPr>
              <w:spacing w:before="0" w:line="240" w:lineRule="auto"/>
              <w:rPr>
                <w:color w:val="1A1A1A"/>
                <w:sz w:val="22"/>
                <w:szCs w:val="22"/>
              </w:rPr>
            </w:pPr>
            <w:r>
              <w:rPr>
                <w:b/>
                <w:bCs/>
                <w:color w:val="1A1A1A"/>
                <w:sz w:val="22"/>
                <w:szCs w:val="22"/>
              </w:rPr>
              <w:t>Notice from employee</w:t>
            </w:r>
          </w:p>
        </w:tc>
        <w:tc>
          <w:tcPr>
            <w:tcW w:w="63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7CA5BB03" w14:textId="77777777" w:rsidR="005320A0" w:rsidRDefault="00000000">
            <w:pPr>
              <w:spacing w:before="0" w:line="240" w:lineRule="auto"/>
              <w:rPr>
                <w:color w:val="1A1A1A"/>
                <w:sz w:val="22"/>
                <w:szCs w:val="22"/>
              </w:rPr>
            </w:pPr>
            <w:r>
              <w:rPr>
                <w:color w:val="1A1A1A"/>
                <w:sz w:val="22"/>
                <w:szCs w:val="22"/>
              </w:rPr>
              <w:t>[One week / [X] weeks / [X] months] written notice.</w:t>
            </w:r>
          </w:p>
        </w:tc>
      </w:tr>
      <w:tr w:rsidR="005320A0" w14:paraId="2E3B5EE2" w14:textId="77777777">
        <w:tc>
          <w:tcPr>
            <w:tcW w:w="3015"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tcPr>
          <w:p w14:paraId="29926792" w14:textId="77777777" w:rsidR="005320A0" w:rsidRDefault="00000000">
            <w:pPr>
              <w:spacing w:before="0" w:line="240" w:lineRule="auto"/>
              <w:rPr>
                <w:color w:val="1A1A1A"/>
                <w:sz w:val="22"/>
                <w:szCs w:val="22"/>
              </w:rPr>
            </w:pPr>
            <w:r>
              <w:rPr>
                <w:b/>
                <w:bCs/>
                <w:color w:val="1A1A1A"/>
                <w:sz w:val="22"/>
                <w:szCs w:val="22"/>
              </w:rPr>
              <w:t>During probation</w:t>
            </w:r>
          </w:p>
        </w:tc>
        <w:tc>
          <w:tcPr>
            <w:tcW w:w="63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709C10BF" w14:textId="77777777" w:rsidR="005320A0" w:rsidRDefault="00000000">
            <w:pPr>
              <w:spacing w:before="0" w:line="240" w:lineRule="auto"/>
              <w:rPr>
                <w:color w:val="1A1A1A"/>
                <w:sz w:val="22"/>
                <w:szCs w:val="22"/>
              </w:rPr>
            </w:pPr>
            <w:r>
              <w:rPr>
                <w:color w:val="1A1A1A"/>
                <w:sz w:val="22"/>
                <w:szCs w:val="22"/>
              </w:rPr>
              <w:t>[One week's notice from either party during the probationary period of [X] months / No probationary period applies.] (delete as applicable)</w:t>
            </w:r>
          </w:p>
        </w:tc>
      </w:tr>
      <w:tr w:rsidR="005320A0" w14:paraId="5A7F8455" w14:textId="77777777">
        <w:tc>
          <w:tcPr>
            <w:tcW w:w="3015"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tcPr>
          <w:p w14:paraId="36B3C25E" w14:textId="77777777" w:rsidR="005320A0" w:rsidRDefault="00000000">
            <w:pPr>
              <w:spacing w:before="0" w:line="240" w:lineRule="auto"/>
              <w:rPr>
                <w:color w:val="1A1A1A"/>
                <w:sz w:val="22"/>
                <w:szCs w:val="22"/>
              </w:rPr>
            </w:pPr>
            <w:r>
              <w:rPr>
                <w:b/>
                <w:bCs/>
                <w:color w:val="1A1A1A"/>
                <w:sz w:val="22"/>
                <w:szCs w:val="22"/>
              </w:rPr>
              <w:t>Payment in lieu</w:t>
            </w:r>
          </w:p>
        </w:tc>
        <w:tc>
          <w:tcPr>
            <w:tcW w:w="63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293467D1" w14:textId="77777777" w:rsidR="005320A0" w:rsidRDefault="00000000">
            <w:pPr>
              <w:spacing w:before="0" w:line="240" w:lineRule="auto"/>
              <w:rPr>
                <w:color w:val="1A1A1A"/>
                <w:sz w:val="22"/>
                <w:szCs w:val="22"/>
              </w:rPr>
            </w:pPr>
            <w:r>
              <w:rPr>
                <w:color w:val="1A1A1A"/>
                <w:sz w:val="22"/>
                <w:szCs w:val="22"/>
              </w:rPr>
              <w:t>The employer reserves the right to make a payment in lieu of notice rather than require the employee to work their notice period.</w:t>
            </w:r>
          </w:p>
        </w:tc>
      </w:tr>
    </w:tbl>
    <w:p w14:paraId="69048EB0" w14:textId="77777777" w:rsidR="005320A0" w:rsidRDefault="005320A0">
      <w:pPr>
        <w:spacing w:before="240" w:line="240" w:lineRule="auto"/>
        <w:rPr>
          <w:color w:val="1A1A1A"/>
          <w:sz w:val="22"/>
          <w:szCs w:val="22"/>
        </w:rPr>
      </w:pPr>
    </w:p>
    <w:p w14:paraId="10AB3B8D" w14:textId="5EF1BF94" w:rsidR="005320A0" w:rsidRPr="00384A76" w:rsidRDefault="00000000" w:rsidP="00384A76">
      <w:pPr>
        <w:pStyle w:val="Heading1"/>
        <w:keepNext w:val="0"/>
        <w:keepLines w:val="0"/>
        <w:spacing w:before="320" w:after="160" w:line="240" w:lineRule="auto"/>
        <w:rPr>
          <w:b/>
          <w:bCs/>
          <w:sz w:val="34"/>
          <w:szCs w:val="34"/>
        </w:rPr>
      </w:pPr>
      <w:r>
        <w:rPr>
          <w:b/>
          <w:bCs/>
          <w:sz w:val="34"/>
          <w:szCs w:val="34"/>
        </w:rPr>
        <w:t>10. Other terms</w:t>
      </w:r>
    </w:p>
    <w:tbl>
      <w:tblPr>
        <w:tblStyle w:val="a6"/>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00"/>
        <w:gridCol w:w="6360"/>
      </w:tblGrid>
      <w:tr w:rsidR="005320A0" w14:paraId="6AAB5B63" w14:textId="77777777">
        <w:tc>
          <w:tcPr>
            <w:tcW w:w="3000"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tcPr>
          <w:p w14:paraId="14184BF2" w14:textId="77777777" w:rsidR="005320A0" w:rsidRDefault="00000000">
            <w:pPr>
              <w:spacing w:before="0" w:line="240" w:lineRule="auto"/>
              <w:rPr>
                <w:color w:val="1A1A1A"/>
                <w:sz w:val="22"/>
                <w:szCs w:val="22"/>
              </w:rPr>
            </w:pPr>
            <w:r>
              <w:rPr>
                <w:b/>
                <w:bCs/>
                <w:color w:val="1A1A1A"/>
                <w:sz w:val="22"/>
                <w:szCs w:val="22"/>
              </w:rPr>
              <w:t>Place of work</w:t>
            </w:r>
          </w:p>
        </w:tc>
        <w:tc>
          <w:tcPr>
            <w:tcW w:w="63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3262D7A" w14:textId="77777777" w:rsidR="005320A0" w:rsidRDefault="00000000">
            <w:pPr>
              <w:spacing w:before="0" w:line="240" w:lineRule="auto"/>
              <w:rPr>
                <w:color w:val="1A1A1A"/>
                <w:sz w:val="22"/>
                <w:szCs w:val="22"/>
              </w:rPr>
            </w:pPr>
            <w:r>
              <w:rPr>
                <w:color w:val="1A1A1A"/>
                <w:sz w:val="22"/>
                <w:szCs w:val="22"/>
              </w:rPr>
              <w:t>[Principal place of work]. The employer may require the employee to work at other locations with reasonable notice.</w:t>
            </w:r>
          </w:p>
        </w:tc>
      </w:tr>
      <w:tr w:rsidR="005320A0" w14:paraId="5F974DB9" w14:textId="77777777">
        <w:tc>
          <w:tcPr>
            <w:tcW w:w="3000"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tcPr>
          <w:p w14:paraId="4ADDDC67" w14:textId="77777777" w:rsidR="005320A0" w:rsidRDefault="00000000">
            <w:pPr>
              <w:spacing w:before="0" w:line="240" w:lineRule="auto"/>
              <w:rPr>
                <w:color w:val="1A1A1A"/>
                <w:sz w:val="22"/>
                <w:szCs w:val="22"/>
              </w:rPr>
            </w:pPr>
            <w:r>
              <w:rPr>
                <w:b/>
                <w:bCs/>
                <w:color w:val="1A1A1A"/>
                <w:sz w:val="22"/>
                <w:szCs w:val="22"/>
              </w:rPr>
              <w:t>Probationary period</w:t>
            </w:r>
          </w:p>
        </w:tc>
        <w:tc>
          <w:tcPr>
            <w:tcW w:w="63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3C5D3A6D" w14:textId="77777777" w:rsidR="005320A0" w:rsidRDefault="00000000">
            <w:pPr>
              <w:spacing w:before="0" w:line="240" w:lineRule="auto"/>
              <w:rPr>
                <w:color w:val="1A1A1A"/>
                <w:sz w:val="22"/>
                <w:szCs w:val="22"/>
              </w:rPr>
            </w:pPr>
            <w:r>
              <w:rPr>
                <w:color w:val="1A1A1A"/>
                <w:sz w:val="22"/>
                <w:szCs w:val="22"/>
              </w:rPr>
              <w:t>[X months] / Not applicable (delete as applicable)</w:t>
            </w:r>
          </w:p>
        </w:tc>
      </w:tr>
      <w:tr w:rsidR="005320A0" w14:paraId="2B74640B" w14:textId="77777777">
        <w:tc>
          <w:tcPr>
            <w:tcW w:w="3000"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tcPr>
          <w:p w14:paraId="4A8DA226" w14:textId="77777777" w:rsidR="005320A0" w:rsidRDefault="00000000">
            <w:pPr>
              <w:spacing w:before="0" w:line="240" w:lineRule="auto"/>
              <w:rPr>
                <w:color w:val="1A1A1A"/>
                <w:sz w:val="22"/>
                <w:szCs w:val="22"/>
              </w:rPr>
            </w:pPr>
            <w:r>
              <w:rPr>
                <w:b/>
                <w:bCs/>
                <w:color w:val="1A1A1A"/>
                <w:sz w:val="22"/>
                <w:szCs w:val="22"/>
              </w:rPr>
              <w:t>Confidentiality</w:t>
            </w:r>
          </w:p>
        </w:tc>
        <w:tc>
          <w:tcPr>
            <w:tcW w:w="63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369273E2" w14:textId="77777777" w:rsidR="005320A0" w:rsidRDefault="00000000">
            <w:pPr>
              <w:spacing w:before="0" w:line="240" w:lineRule="auto"/>
              <w:rPr>
                <w:color w:val="1A1A1A"/>
                <w:sz w:val="22"/>
                <w:szCs w:val="22"/>
              </w:rPr>
            </w:pPr>
            <w:r>
              <w:rPr>
                <w:color w:val="1A1A1A"/>
                <w:sz w:val="22"/>
                <w:szCs w:val="22"/>
              </w:rPr>
              <w:t>The employee must not disclose confidential business information during or after employment without the employer's written consent.</w:t>
            </w:r>
          </w:p>
        </w:tc>
      </w:tr>
      <w:tr w:rsidR="005320A0" w14:paraId="7F3E8583" w14:textId="77777777">
        <w:tc>
          <w:tcPr>
            <w:tcW w:w="3000"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tcPr>
          <w:p w14:paraId="2B2EC3A7" w14:textId="77777777" w:rsidR="005320A0" w:rsidRDefault="00000000">
            <w:pPr>
              <w:spacing w:before="0" w:line="240" w:lineRule="auto"/>
              <w:rPr>
                <w:color w:val="1A1A1A"/>
                <w:sz w:val="22"/>
                <w:szCs w:val="22"/>
              </w:rPr>
            </w:pPr>
            <w:r>
              <w:rPr>
                <w:b/>
                <w:bCs/>
                <w:color w:val="1A1A1A"/>
                <w:sz w:val="22"/>
                <w:szCs w:val="22"/>
              </w:rPr>
              <w:t>Data protection</w:t>
            </w:r>
          </w:p>
        </w:tc>
        <w:tc>
          <w:tcPr>
            <w:tcW w:w="63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3C14A659" w14:textId="77777777" w:rsidR="005320A0" w:rsidRDefault="00000000">
            <w:pPr>
              <w:spacing w:before="0" w:line="240" w:lineRule="auto"/>
              <w:rPr>
                <w:color w:val="1A1A1A"/>
                <w:sz w:val="22"/>
                <w:szCs w:val="22"/>
              </w:rPr>
            </w:pPr>
            <w:r>
              <w:rPr>
                <w:color w:val="1A1A1A"/>
                <w:sz w:val="22"/>
                <w:szCs w:val="22"/>
              </w:rPr>
              <w:t>Employee data will be processed in accordance with the employer's privacy notice, provided separately.</w:t>
            </w:r>
          </w:p>
        </w:tc>
      </w:tr>
      <w:tr w:rsidR="005320A0" w14:paraId="7672C654" w14:textId="77777777">
        <w:tc>
          <w:tcPr>
            <w:tcW w:w="3000"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tcPr>
          <w:p w14:paraId="1C94E2FC" w14:textId="77777777" w:rsidR="005320A0" w:rsidRDefault="00000000">
            <w:pPr>
              <w:spacing w:before="0" w:line="240" w:lineRule="auto"/>
              <w:rPr>
                <w:color w:val="1A1A1A"/>
                <w:sz w:val="22"/>
                <w:szCs w:val="22"/>
              </w:rPr>
            </w:pPr>
            <w:r>
              <w:rPr>
                <w:b/>
                <w:bCs/>
                <w:color w:val="1A1A1A"/>
                <w:sz w:val="22"/>
                <w:szCs w:val="22"/>
              </w:rPr>
              <w:t>Governing law</w:t>
            </w:r>
          </w:p>
        </w:tc>
        <w:tc>
          <w:tcPr>
            <w:tcW w:w="63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16D4A2B5" w14:textId="77777777" w:rsidR="005320A0" w:rsidRDefault="00000000">
            <w:pPr>
              <w:spacing w:before="0" w:line="240" w:lineRule="auto"/>
              <w:rPr>
                <w:color w:val="1A1A1A"/>
                <w:sz w:val="22"/>
                <w:szCs w:val="22"/>
              </w:rPr>
            </w:pPr>
            <w:r>
              <w:rPr>
                <w:color w:val="1A1A1A"/>
                <w:sz w:val="22"/>
                <w:szCs w:val="22"/>
              </w:rPr>
              <w:t>This contract is governed by the law of England and Wales / Scotland (delete as applicable).</w:t>
            </w:r>
          </w:p>
        </w:tc>
      </w:tr>
      <w:tr w:rsidR="005320A0" w14:paraId="1A41898D" w14:textId="77777777">
        <w:tc>
          <w:tcPr>
            <w:tcW w:w="3000"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tcPr>
          <w:p w14:paraId="2C2F76C8" w14:textId="77777777" w:rsidR="005320A0" w:rsidRDefault="00000000">
            <w:pPr>
              <w:spacing w:before="0" w:line="240" w:lineRule="auto"/>
              <w:rPr>
                <w:color w:val="1A1A1A"/>
                <w:sz w:val="22"/>
                <w:szCs w:val="22"/>
              </w:rPr>
            </w:pPr>
            <w:r>
              <w:rPr>
                <w:b/>
                <w:bCs/>
                <w:color w:val="1A1A1A"/>
                <w:sz w:val="22"/>
                <w:szCs w:val="22"/>
              </w:rPr>
              <w:t>Collective agreements</w:t>
            </w:r>
          </w:p>
        </w:tc>
        <w:tc>
          <w:tcPr>
            <w:tcW w:w="63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33ECB0A5" w14:textId="77777777" w:rsidR="005320A0" w:rsidRDefault="00000000">
            <w:pPr>
              <w:spacing w:before="0" w:line="240" w:lineRule="auto"/>
              <w:rPr>
                <w:color w:val="1A1A1A"/>
                <w:sz w:val="22"/>
                <w:szCs w:val="22"/>
              </w:rPr>
            </w:pPr>
            <w:r>
              <w:rPr>
                <w:color w:val="1A1A1A"/>
                <w:sz w:val="22"/>
                <w:szCs w:val="22"/>
              </w:rPr>
              <w:t>There are no collective agreements in force that affect this contract. / [Details of any applicable collective agreement.] (delete as applicable)</w:t>
            </w:r>
          </w:p>
        </w:tc>
      </w:tr>
      <w:tr w:rsidR="005320A0" w14:paraId="04352E20" w14:textId="77777777">
        <w:tc>
          <w:tcPr>
            <w:tcW w:w="3000"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tcPr>
          <w:p w14:paraId="5F46B75E" w14:textId="77777777" w:rsidR="005320A0" w:rsidRDefault="00000000">
            <w:pPr>
              <w:spacing w:before="0" w:line="240" w:lineRule="auto"/>
              <w:rPr>
                <w:color w:val="1A1A1A"/>
                <w:sz w:val="22"/>
                <w:szCs w:val="22"/>
              </w:rPr>
            </w:pPr>
            <w:r>
              <w:rPr>
                <w:b/>
                <w:bCs/>
                <w:color w:val="1A1A1A"/>
                <w:sz w:val="22"/>
                <w:szCs w:val="22"/>
              </w:rPr>
              <w:t>Whole agreement</w:t>
            </w:r>
          </w:p>
        </w:tc>
        <w:tc>
          <w:tcPr>
            <w:tcW w:w="63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36F5867D" w14:textId="77777777" w:rsidR="005320A0" w:rsidRDefault="00000000">
            <w:pPr>
              <w:spacing w:before="0" w:line="240" w:lineRule="auto"/>
              <w:rPr>
                <w:color w:val="1A1A1A"/>
                <w:sz w:val="22"/>
                <w:szCs w:val="22"/>
              </w:rPr>
            </w:pPr>
            <w:r>
              <w:rPr>
                <w:color w:val="1A1A1A"/>
                <w:sz w:val="22"/>
                <w:szCs w:val="22"/>
              </w:rPr>
              <w:t>This contract constitutes the entire agreement between the parties in respect of the employee's employment and supersedes any previous agreements or representations.</w:t>
            </w:r>
          </w:p>
        </w:tc>
      </w:tr>
    </w:tbl>
    <w:p w14:paraId="07372465" w14:textId="77777777" w:rsidR="005320A0" w:rsidRDefault="005320A0">
      <w:pPr>
        <w:spacing w:before="240" w:line="240" w:lineRule="auto"/>
        <w:rPr>
          <w:color w:val="1A1A1A"/>
          <w:sz w:val="22"/>
          <w:szCs w:val="22"/>
        </w:rPr>
      </w:pPr>
    </w:p>
    <w:p w14:paraId="3511FBEF" w14:textId="77777777" w:rsidR="00384A76" w:rsidRDefault="00384A76">
      <w:pPr>
        <w:pStyle w:val="Heading1"/>
        <w:keepNext w:val="0"/>
        <w:keepLines w:val="0"/>
        <w:spacing w:before="320" w:after="160" w:line="240" w:lineRule="auto"/>
        <w:rPr>
          <w:b/>
          <w:bCs/>
          <w:sz w:val="34"/>
          <w:szCs w:val="34"/>
        </w:rPr>
      </w:pPr>
    </w:p>
    <w:p w14:paraId="697BF4F4" w14:textId="7B4F8799" w:rsidR="005320A0" w:rsidRDefault="00000000">
      <w:pPr>
        <w:pStyle w:val="Heading1"/>
        <w:keepNext w:val="0"/>
        <w:keepLines w:val="0"/>
        <w:spacing w:before="320" w:after="160" w:line="240" w:lineRule="auto"/>
        <w:rPr>
          <w:b/>
          <w:bCs/>
          <w:sz w:val="34"/>
          <w:szCs w:val="34"/>
        </w:rPr>
      </w:pPr>
      <w:r>
        <w:rPr>
          <w:b/>
          <w:bCs/>
          <w:sz w:val="34"/>
          <w:szCs w:val="34"/>
        </w:rPr>
        <w:lastRenderedPageBreak/>
        <w:t>11. Policies and procedures</w:t>
      </w:r>
    </w:p>
    <w:p w14:paraId="537132AB" w14:textId="77777777" w:rsidR="005320A0" w:rsidRDefault="00000000">
      <w:pPr>
        <w:spacing w:before="80" w:after="80" w:line="240" w:lineRule="auto"/>
        <w:rPr>
          <w:color w:val="1A1A1A"/>
          <w:sz w:val="22"/>
          <w:szCs w:val="22"/>
        </w:rPr>
      </w:pPr>
      <w:r>
        <w:rPr>
          <w:color w:val="1A1A1A"/>
          <w:sz w:val="22"/>
          <w:szCs w:val="22"/>
        </w:rPr>
        <w:t>The following policies and procedures form part of the employee's terms and conditions of employment. Copies are available from [manager / HR / the company intranet]:</w:t>
      </w:r>
    </w:p>
    <w:p w14:paraId="38B1B7E4" w14:textId="77777777" w:rsidR="005320A0" w:rsidRDefault="005320A0">
      <w:pPr>
        <w:spacing w:before="80" w:line="240" w:lineRule="auto"/>
        <w:rPr>
          <w:color w:val="1A1A1A"/>
          <w:sz w:val="22"/>
          <w:szCs w:val="22"/>
        </w:rPr>
      </w:pPr>
    </w:p>
    <w:p w14:paraId="14E883A4" w14:textId="77777777" w:rsidR="005320A0" w:rsidRDefault="00000000">
      <w:pPr>
        <w:numPr>
          <w:ilvl w:val="0"/>
          <w:numId w:val="1"/>
        </w:numPr>
        <w:spacing w:before="60" w:after="60" w:line="240" w:lineRule="auto"/>
        <w:rPr>
          <w:color w:val="1A1A1A"/>
          <w:sz w:val="22"/>
          <w:szCs w:val="22"/>
        </w:rPr>
      </w:pPr>
      <w:r>
        <w:rPr>
          <w:color w:val="1A1A1A"/>
          <w:sz w:val="22"/>
          <w:szCs w:val="22"/>
        </w:rPr>
        <w:t>Disciplinary procedure</w:t>
      </w:r>
    </w:p>
    <w:p w14:paraId="370EEDF1" w14:textId="77777777" w:rsidR="005320A0" w:rsidRDefault="00000000">
      <w:pPr>
        <w:numPr>
          <w:ilvl w:val="0"/>
          <w:numId w:val="1"/>
        </w:numPr>
        <w:spacing w:before="60" w:after="60" w:line="240" w:lineRule="auto"/>
        <w:rPr>
          <w:color w:val="1A1A1A"/>
          <w:sz w:val="22"/>
          <w:szCs w:val="22"/>
        </w:rPr>
      </w:pPr>
      <w:r>
        <w:rPr>
          <w:color w:val="1A1A1A"/>
          <w:sz w:val="22"/>
          <w:szCs w:val="22"/>
        </w:rPr>
        <w:t>Grievance procedure</w:t>
      </w:r>
    </w:p>
    <w:p w14:paraId="52CAF557" w14:textId="77777777" w:rsidR="005320A0" w:rsidRDefault="00000000">
      <w:pPr>
        <w:numPr>
          <w:ilvl w:val="0"/>
          <w:numId w:val="1"/>
        </w:numPr>
        <w:spacing w:before="60" w:after="60" w:line="240" w:lineRule="auto"/>
        <w:rPr>
          <w:color w:val="1A1A1A"/>
          <w:sz w:val="22"/>
          <w:szCs w:val="22"/>
        </w:rPr>
      </w:pPr>
      <w:r>
        <w:rPr>
          <w:color w:val="1A1A1A"/>
          <w:sz w:val="22"/>
          <w:szCs w:val="22"/>
        </w:rPr>
        <w:t>Absence management policy</w:t>
      </w:r>
    </w:p>
    <w:p w14:paraId="4F32ECB0" w14:textId="77777777" w:rsidR="005320A0" w:rsidRDefault="00000000">
      <w:pPr>
        <w:numPr>
          <w:ilvl w:val="0"/>
          <w:numId w:val="1"/>
        </w:numPr>
        <w:spacing w:before="60" w:after="60" w:line="240" w:lineRule="auto"/>
        <w:rPr>
          <w:color w:val="1A1A1A"/>
          <w:sz w:val="22"/>
          <w:szCs w:val="22"/>
        </w:rPr>
      </w:pPr>
      <w:r>
        <w:rPr>
          <w:color w:val="1A1A1A"/>
          <w:sz w:val="22"/>
          <w:szCs w:val="22"/>
        </w:rPr>
        <w:t>Health and safety policy</w:t>
      </w:r>
    </w:p>
    <w:p w14:paraId="6FAEECDC" w14:textId="77777777" w:rsidR="005320A0" w:rsidRDefault="00000000">
      <w:pPr>
        <w:numPr>
          <w:ilvl w:val="0"/>
          <w:numId w:val="1"/>
        </w:numPr>
        <w:spacing w:before="60" w:after="60" w:line="240" w:lineRule="auto"/>
        <w:rPr>
          <w:color w:val="1A1A1A"/>
          <w:sz w:val="22"/>
          <w:szCs w:val="22"/>
        </w:rPr>
      </w:pPr>
      <w:r>
        <w:rPr>
          <w:color w:val="1A1A1A"/>
          <w:sz w:val="22"/>
          <w:szCs w:val="22"/>
        </w:rPr>
        <w:t>[Any other applicable policies]</w:t>
      </w:r>
    </w:p>
    <w:p w14:paraId="24C1945B" w14:textId="77777777" w:rsidR="005320A0" w:rsidRDefault="005320A0">
      <w:pPr>
        <w:spacing w:before="240" w:line="240" w:lineRule="auto"/>
        <w:rPr>
          <w:color w:val="1A1A1A"/>
          <w:sz w:val="22"/>
          <w:szCs w:val="22"/>
        </w:rPr>
      </w:pPr>
    </w:p>
    <w:p w14:paraId="31653835" w14:textId="77777777" w:rsidR="005320A0" w:rsidRDefault="00000000">
      <w:pPr>
        <w:pStyle w:val="Heading1"/>
        <w:keepNext w:val="0"/>
        <w:keepLines w:val="0"/>
        <w:spacing w:before="320" w:after="160" w:line="240" w:lineRule="auto"/>
        <w:rPr>
          <w:b/>
          <w:bCs/>
          <w:sz w:val="34"/>
          <w:szCs w:val="34"/>
        </w:rPr>
      </w:pPr>
      <w:r>
        <w:rPr>
          <w:b/>
          <w:bCs/>
          <w:sz w:val="34"/>
          <w:szCs w:val="34"/>
        </w:rPr>
        <w:t>12. Signatures</w:t>
      </w:r>
    </w:p>
    <w:p w14:paraId="132A183B" w14:textId="77777777" w:rsidR="005320A0" w:rsidRDefault="00000000">
      <w:pPr>
        <w:spacing w:before="80" w:after="80" w:line="240" w:lineRule="auto"/>
        <w:rPr>
          <w:color w:val="1A1A1A"/>
          <w:sz w:val="22"/>
          <w:szCs w:val="22"/>
        </w:rPr>
      </w:pPr>
      <w:r>
        <w:rPr>
          <w:color w:val="1A1A1A"/>
          <w:sz w:val="22"/>
          <w:szCs w:val="22"/>
        </w:rPr>
        <w:t>By signing below, both parties confirm they have read, understood, and agree to the terms of this contract.</w:t>
      </w:r>
    </w:p>
    <w:p w14:paraId="50F05424" w14:textId="77777777" w:rsidR="005320A0" w:rsidRDefault="005320A0">
      <w:pPr>
        <w:spacing w:before="120" w:line="240" w:lineRule="auto"/>
        <w:rPr>
          <w:color w:val="1A1A1A"/>
          <w:sz w:val="22"/>
          <w:szCs w:val="22"/>
        </w:rPr>
      </w:pPr>
    </w:p>
    <w:tbl>
      <w:tblPr>
        <w:tblStyle w:val="a7"/>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0"/>
        <w:gridCol w:w="4680"/>
      </w:tblGrid>
      <w:tr w:rsidR="005320A0" w14:paraId="1305FD9E" w14:textId="77777777">
        <w:tc>
          <w:tcPr>
            <w:tcW w:w="4680" w:type="dxa"/>
            <w:tcBorders>
              <w:top w:val="nil"/>
              <w:left w:val="nil"/>
              <w:bottom w:val="nil"/>
              <w:right w:val="nil"/>
            </w:tcBorders>
            <w:tcMar>
              <w:top w:w="80" w:type="dxa"/>
              <w:left w:w="0" w:type="dxa"/>
              <w:bottom w:w="80" w:type="dxa"/>
              <w:right w:w="240" w:type="dxa"/>
            </w:tcMar>
          </w:tcPr>
          <w:p w14:paraId="2ED8D893" w14:textId="77777777" w:rsidR="005320A0" w:rsidRDefault="00000000">
            <w:pPr>
              <w:spacing w:before="0" w:after="200" w:line="240" w:lineRule="auto"/>
              <w:rPr>
                <w:color w:val="1A1A1A"/>
                <w:sz w:val="22"/>
                <w:szCs w:val="22"/>
              </w:rPr>
            </w:pPr>
            <w:r>
              <w:rPr>
                <w:b/>
                <w:bCs/>
                <w:color w:val="1A1A1A"/>
                <w:sz w:val="22"/>
                <w:szCs w:val="22"/>
              </w:rPr>
              <w:t>On behalf of the employer</w:t>
            </w:r>
          </w:p>
          <w:p w14:paraId="4FF93DAB" w14:textId="77777777" w:rsidR="005320A0" w:rsidRDefault="005320A0">
            <w:pPr>
              <w:pBdr>
                <w:bottom w:val="single" w:sz="4" w:space="0" w:color="CCCCCC"/>
              </w:pBdr>
              <w:spacing w:before="400" w:after="80" w:line="240" w:lineRule="auto"/>
              <w:rPr>
                <w:color w:val="1A1A1A"/>
                <w:sz w:val="22"/>
                <w:szCs w:val="22"/>
              </w:rPr>
            </w:pPr>
          </w:p>
          <w:p w14:paraId="27BFA0CA" w14:textId="77777777" w:rsidR="005320A0" w:rsidRDefault="00000000">
            <w:pPr>
              <w:spacing w:before="0" w:after="200" w:line="240" w:lineRule="auto"/>
              <w:rPr>
                <w:color w:val="1A1A1A"/>
                <w:sz w:val="22"/>
                <w:szCs w:val="22"/>
              </w:rPr>
            </w:pPr>
            <w:r>
              <w:rPr>
                <w:color w:val="555555"/>
                <w:sz w:val="20"/>
                <w:szCs w:val="20"/>
              </w:rPr>
              <w:t>Signature</w:t>
            </w:r>
          </w:p>
          <w:p w14:paraId="7D882CC9" w14:textId="77777777" w:rsidR="005320A0" w:rsidRDefault="005320A0">
            <w:pPr>
              <w:pBdr>
                <w:bottom w:val="single" w:sz="4" w:space="0" w:color="CCCCCC"/>
              </w:pBdr>
              <w:spacing w:before="400" w:after="80" w:line="240" w:lineRule="auto"/>
              <w:rPr>
                <w:color w:val="1A1A1A"/>
                <w:sz w:val="22"/>
                <w:szCs w:val="22"/>
              </w:rPr>
            </w:pPr>
          </w:p>
          <w:p w14:paraId="6C2B1F31" w14:textId="77777777" w:rsidR="005320A0" w:rsidRDefault="00000000">
            <w:pPr>
              <w:spacing w:before="0" w:after="200" w:line="240" w:lineRule="auto"/>
              <w:rPr>
                <w:color w:val="1A1A1A"/>
                <w:sz w:val="22"/>
                <w:szCs w:val="22"/>
              </w:rPr>
            </w:pPr>
            <w:r>
              <w:rPr>
                <w:color w:val="555555"/>
                <w:sz w:val="20"/>
                <w:szCs w:val="20"/>
              </w:rPr>
              <w:t>Full name (print)</w:t>
            </w:r>
          </w:p>
          <w:p w14:paraId="4D588486" w14:textId="77777777" w:rsidR="005320A0" w:rsidRDefault="005320A0">
            <w:pPr>
              <w:pBdr>
                <w:bottom w:val="single" w:sz="4" w:space="0" w:color="CCCCCC"/>
              </w:pBdr>
              <w:spacing w:before="400" w:after="80" w:line="240" w:lineRule="auto"/>
              <w:rPr>
                <w:color w:val="1A1A1A"/>
                <w:sz w:val="22"/>
                <w:szCs w:val="22"/>
              </w:rPr>
            </w:pPr>
          </w:p>
          <w:p w14:paraId="57E0EDE8" w14:textId="77777777" w:rsidR="005320A0" w:rsidRDefault="00000000">
            <w:pPr>
              <w:spacing w:before="0" w:line="240" w:lineRule="auto"/>
              <w:rPr>
                <w:color w:val="1A1A1A"/>
                <w:sz w:val="22"/>
                <w:szCs w:val="22"/>
              </w:rPr>
            </w:pPr>
            <w:r>
              <w:rPr>
                <w:color w:val="555555"/>
                <w:sz w:val="20"/>
                <w:szCs w:val="20"/>
              </w:rPr>
              <w:t>Date</w:t>
            </w:r>
          </w:p>
        </w:tc>
        <w:tc>
          <w:tcPr>
            <w:tcW w:w="4680" w:type="dxa"/>
            <w:tcBorders>
              <w:top w:val="nil"/>
              <w:left w:val="nil"/>
              <w:bottom w:val="nil"/>
              <w:right w:val="nil"/>
            </w:tcBorders>
            <w:tcMar>
              <w:top w:w="80" w:type="dxa"/>
              <w:left w:w="240" w:type="dxa"/>
              <w:bottom w:w="80" w:type="dxa"/>
              <w:right w:w="0" w:type="dxa"/>
            </w:tcMar>
          </w:tcPr>
          <w:p w14:paraId="6B13C654" w14:textId="77777777" w:rsidR="005320A0" w:rsidRDefault="00000000">
            <w:pPr>
              <w:spacing w:before="0" w:after="200" w:line="240" w:lineRule="auto"/>
              <w:rPr>
                <w:color w:val="1A1A1A"/>
                <w:sz w:val="22"/>
                <w:szCs w:val="22"/>
              </w:rPr>
            </w:pPr>
            <w:r>
              <w:rPr>
                <w:b/>
                <w:bCs/>
                <w:color w:val="1A1A1A"/>
                <w:sz w:val="22"/>
                <w:szCs w:val="22"/>
              </w:rPr>
              <w:t>Employee</w:t>
            </w:r>
          </w:p>
          <w:p w14:paraId="70AC77AE" w14:textId="77777777" w:rsidR="005320A0" w:rsidRDefault="005320A0">
            <w:pPr>
              <w:pBdr>
                <w:bottom w:val="single" w:sz="4" w:space="0" w:color="CCCCCC"/>
              </w:pBdr>
              <w:spacing w:before="400" w:after="80" w:line="240" w:lineRule="auto"/>
              <w:rPr>
                <w:color w:val="1A1A1A"/>
                <w:sz w:val="22"/>
                <w:szCs w:val="22"/>
              </w:rPr>
            </w:pPr>
          </w:p>
          <w:p w14:paraId="23782F18" w14:textId="77777777" w:rsidR="005320A0" w:rsidRDefault="00000000">
            <w:pPr>
              <w:spacing w:before="0" w:after="200" w:line="240" w:lineRule="auto"/>
              <w:rPr>
                <w:color w:val="1A1A1A"/>
                <w:sz w:val="22"/>
                <w:szCs w:val="22"/>
              </w:rPr>
            </w:pPr>
            <w:r>
              <w:rPr>
                <w:color w:val="555555"/>
                <w:sz w:val="20"/>
                <w:szCs w:val="20"/>
              </w:rPr>
              <w:t>Signature</w:t>
            </w:r>
          </w:p>
          <w:p w14:paraId="54B38050" w14:textId="77777777" w:rsidR="005320A0" w:rsidRDefault="005320A0">
            <w:pPr>
              <w:pBdr>
                <w:bottom w:val="single" w:sz="4" w:space="0" w:color="CCCCCC"/>
              </w:pBdr>
              <w:spacing w:before="400" w:after="80" w:line="240" w:lineRule="auto"/>
              <w:rPr>
                <w:color w:val="1A1A1A"/>
                <w:sz w:val="22"/>
                <w:szCs w:val="22"/>
              </w:rPr>
            </w:pPr>
          </w:p>
          <w:p w14:paraId="054E59AE" w14:textId="77777777" w:rsidR="005320A0" w:rsidRDefault="00000000">
            <w:pPr>
              <w:spacing w:before="0" w:after="200" w:line="240" w:lineRule="auto"/>
              <w:rPr>
                <w:color w:val="1A1A1A"/>
                <w:sz w:val="22"/>
                <w:szCs w:val="22"/>
              </w:rPr>
            </w:pPr>
            <w:r>
              <w:rPr>
                <w:color w:val="555555"/>
                <w:sz w:val="20"/>
                <w:szCs w:val="20"/>
              </w:rPr>
              <w:t>Full name (print)</w:t>
            </w:r>
          </w:p>
          <w:p w14:paraId="29D308CE" w14:textId="77777777" w:rsidR="005320A0" w:rsidRDefault="005320A0">
            <w:pPr>
              <w:pBdr>
                <w:bottom w:val="single" w:sz="4" w:space="0" w:color="CCCCCC"/>
              </w:pBdr>
              <w:spacing w:before="400" w:after="80" w:line="240" w:lineRule="auto"/>
              <w:rPr>
                <w:color w:val="1A1A1A"/>
                <w:sz w:val="22"/>
                <w:szCs w:val="22"/>
              </w:rPr>
            </w:pPr>
          </w:p>
          <w:p w14:paraId="2005A134" w14:textId="77777777" w:rsidR="005320A0" w:rsidRDefault="00000000">
            <w:pPr>
              <w:spacing w:before="0" w:line="240" w:lineRule="auto"/>
              <w:rPr>
                <w:color w:val="1A1A1A"/>
                <w:sz w:val="22"/>
                <w:szCs w:val="22"/>
              </w:rPr>
            </w:pPr>
            <w:r>
              <w:rPr>
                <w:color w:val="555555"/>
                <w:sz w:val="20"/>
                <w:szCs w:val="20"/>
              </w:rPr>
              <w:t>Date</w:t>
            </w:r>
          </w:p>
        </w:tc>
      </w:tr>
    </w:tbl>
    <w:p w14:paraId="67DF52F0" w14:textId="77777777" w:rsidR="005320A0" w:rsidRDefault="005320A0">
      <w:pPr>
        <w:spacing w:before="240" w:line="240" w:lineRule="auto"/>
        <w:rPr>
          <w:color w:val="1A1A1A"/>
          <w:sz w:val="22"/>
          <w:szCs w:val="22"/>
        </w:rPr>
      </w:pPr>
    </w:p>
    <w:p w14:paraId="7D7DB865" w14:textId="77777777" w:rsidR="005320A0" w:rsidRDefault="005320A0">
      <w:pPr>
        <w:pageBreakBefore/>
        <w:spacing w:before="0" w:line="240" w:lineRule="auto"/>
        <w:rPr>
          <w:color w:val="1A1A1A"/>
          <w:sz w:val="22"/>
          <w:szCs w:val="22"/>
        </w:rPr>
      </w:pPr>
    </w:p>
    <w:p w14:paraId="5B17FA85" w14:textId="77777777" w:rsidR="005320A0" w:rsidRDefault="00000000">
      <w:pPr>
        <w:spacing w:before="0" w:after="120" w:line="240" w:lineRule="auto"/>
        <w:rPr>
          <w:color w:val="039BE5"/>
          <w:sz w:val="22"/>
          <w:szCs w:val="22"/>
        </w:rPr>
      </w:pPr>
      <w:r>
        <w:rPr>
          <w:b/>
          <w:bCs/>
          <w:color w:val="039BE5"/>
          <w:sz w:val="36"/>
          <w:szCs w:val="36"/>
        </w:rPr>
        <w:t>APPENDIX: SHIFT-WORKER CONTRACT CHECKLIST</w:t>
      </w:r>
    </w:p>
    <w:p w14:paraId="125E8A39" w14:textId="056D9D37" w:rsidR="005320A0" w:rsidRDefault="00000000" w:rsidP="00384A76">
      <w:pPr>
        <w:spacing w:before="0" w:after="240" w:line="240" w:lineRule="auto"/>
        <w:rPr>
          <w:color w:val="1A1A1A"/>
          <w:sz w:val="22"/>
          <w:szCs w:val="22"/>
        </w:rPr>
      </w:pPr>
      <w:r>
        <w:rPr>
          <w:color w:val="555555"/>
          <w:sz w:val="22"/>
          <w:szCs w:val="22"/>
        </w:rPr>
        <w:t>Use this checklist to verify your contract before issuing it. Every clause marked Statutory is legally required. Every clause marked Shift-specific is critical for shift-based operations.</w:t>
      </w:r>
    </w:p>
    <w:tbl>
      <w:tblPr>
        <w:tblStyle w:val="a8"/>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00"/>
        <w:gridCol w:w="4560"/>
        <w:gridCol w:w="1600"/>
      </w:tblGrid>
      <w:tr w:rsidR="005320A0" w14:paraId="7A95D7D5" w14:textId="77777777">
        <w:trPr>
          <w:tblHeader/>
        </w:trPr>
        <w:tc>
          <w:tcPr>
            <w:tcW w:w="3200" w:type="dxa"/>
            <w:tcBorders>
              <w:top w:val="single" w:sz="4" w:space="0" w:color="CCCCCC"/>
              <w:left w:val="single" w:sz="4" w:space="0" w:color="CCCCCC"/>
              <w:bottom w:val="single" w:sz="4" w:space="0" w:color="CCCCCC"/>
              <w:right w:val="single" w:sz="4" w:space="0" w:color="CCCCCC"/>
            </w:tcBorders>
            <w:shd w:val="clear" w:color="auto" w:fill="039BE5"/>
            <w:tcMar>
              <w:top w:w="80" w:type="dxa"/>
              <w:left w:w="120" w:type="dxa"/>
              <w:bottom w:w="80" w:type="dxa"/>
              <w:right w:w="120" w:type="dxa"/>
            </w:tcMar>
          </w:tcPr>
          <w:p w14:paraId="4FE9790F" w14:textId="77777777" w:rsidR="005320A0" w:rsidRDefault="00000000">
            <w:pPr>
              <w:spacing w:before="0" w:line="240" w:lineRule="auto"/>
              <w:rPr>
                <w:color w:val="1A1A1A"/>
                <w:sz w:val="22"/>
                <w:szCs w:val="22"/>
              </w:rPr>
            </w:pPr>
            <w:r>
              <w:rPr>
                <w:b/>
                <w:bCs/>
                <w:color w:val="FFFFFF"/>
                <w:sz w:val="22"/>
                <w:szCs w:val="22"/>
              </w:rPr>
              <w:t>Clause</w:t>
            </w:r>
          </w:p>
        </w:tc>
        <w:tc>
          <w:tcPr>
            <w:tcW w:w="4560" w:type="dxa"/>
            <w:tcBorders>
              <w:top w:val="single" w:sz="4" w:space="0" w:color="CCCCCC"/>
              <w:left w:val="single" w:sz="4" w:space="0" w:color="CCCCCC"/>
              <w:bottom w:val="single" w:sz="4" w:space="0" w:color="CCCCCC"/>
              <w:right w:val="single" w:sz="4" w:space="0" w:color="CCCCCC"/>
            </w:tcBorders>
            <w:shd w:val="clear" w:color="auto" w:fill="039BE5"/>
            <w:tcMar>
              <w:top w:w="80" w:type="dxa"/>
              <w:left w:w="120" w:type="dxa"/>
              <w:bottom w:w="80" w:type="dxa"/>
              <w:right w:w="120" w:type="dxa"/>
            </w:tcMar>
          </w:tcPr>
          <w:p w14:paraId="4AD611CF" w14:textId="77777777" w:rsidR="005320A0" w:rsidRDefault="00000000">
            <w:pPr>
              <w:spacing w:before="0" w:line="240" w:lineRule="auto"/>
              <w:rPr>
                <w:color w:val="1A1A1A"/>
                <w:sz w:val="22"/>
                <w:szCs w:val="22"/>
              </w:rPr>
            </w:pPr>
            <w:r>
              <w:rPr>
                <w:b/>
                <w:bCs/>
                <w:color w:val="FFFFFF"/>
                <w:sz w:val="22"/>
                <w:szCs w:val="22"/>
              </w:rPr>
              <w:t>What to include</w:t>
            </w:r>
          </w:p>
        </w:tc>
        <w:tc>
          <w:tcPr>
            <w:tcW w:w="1600" w:type="dxa"/>
            <w:tcBorders>
              <w:top w:val="single" w:sz="4" w:space="0" w:color="CCCCCC"/>
              <w:left w:val="single" w:sz="4" w:space="0" w:color="CCCCCC"/>
              <w:bottom w:val="single" w:sz="4" w:space="0" w:color="CCCCCC"/>
              <w:right w:val="single" w:sz="4" w:space="0" w:color="CCCCCC"/>
            </w:tcBorders>
            <w:shd w:val="clear" w:color="auto" w:fill="039BE5"/>
            <w:tcMar>
              <w:top w:w="80" w:type="dxa"/>
              <w:left w:w="120" w:type="dxa"/>
              <w:bottom w:w="80" w:type="dxa"/>
              <w:right w:w="120" w:type="dxa"/>
            </w:tcMar>
          </w:tcPr>
          <w:p w14:paraId="1176187B" w14:textId="77777777" w:rsidR="005320A0" w:rsidRDefault="00000000">
            <w:pPr>
              <w:spacing w:before="0" w:line="240" w:lineRule="auto"/>
              <w:rPr>
                <w:color w:val="1A1A1A"/>
                <w:sz w:val="22"/>
                <w:szCs w:val="22"/>
              </w:rPr>
            </w:pPr>
            <w:r>
              <w:rPr>
                <w:b/>
                <w:bCs/>
                <w:color w:val="FFFFFF"/>
                <w:sz w:val="22"/>
                <w:szCs w:val="22"/>
              </w:rPr>
              <w:t>Type</w:t>
            </w:r>
          </w:p>
        </w:tc>
      </w:tr>
      <w:tr w:rsidR="005320A0" w14:paraId="51DE3E9F" w14:textId="77777777">
        <w:tc>
          <w:tcPr>
            <w:tcW w:w="32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1860C93" w14:textId="77777777" w:rsidR="005320A0" w:rsidRDefault="00000000">
            <w:pPr>
              <w:spacing w:before="0" w:line="240" w:lineRule="auto"/>
              <w:rPr>
                <w:color w:val="1A1A1A"/>
                <w:sz w:val="22"/>
                <w:szCs w:val="22"/>
              </w:rPr>
            </w:pPr>
            <w:r>
              <w:rPr>
                <w:b/>
                <w:bCs/>
                <w:color w:val="1A1A1A"/>
                <w:sz w:val="22"/>
                <w:szCs w:val="22"/>
              </w:rPr>
              <w:t>Job title and duties</w:t>
            </w:r>
          </w:p>
        </w:tc>
        <w:tc>
          <w:tcPr>
            <w:tcW w:w="45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E9D4987" w14:textId="77777777" w:rsidR="005320A0" w:rsidRDefault="00000000">
            <w:pPr>
              <w:spacing w:before="0" w:line="240" w:lineRule="auto"/>
              <w:rPr>
                <w:color w:val="1A1A1A"/>
                <w:sz w:val="22"/>
                <w:szCs w:val="22"/>
              </w:rPr>
            </w:pPr>
            <w:r>
              <w:rPr>
                <w:color w:val="1A1A1A"/>
                <w:sz w:val="20"/>
                <w:szCs w:val="20"/>
              </w:rPr>
              <w:t>Role, responsibilities, and any flexibility on duties</w:t>
            </w:r>
          </w:p>
        </w:tc>
        <w:tc>
          <w:tcPr>
            <w:tcW w:w="1600"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vAlign w:val="center"/>
          </w:tcPr>
          <w:p w14:paraId="231AAFFD" w14:textId="77777777" w:rsidR="005320A0" w:rsidRDefault="00000000">
            <w:pPr>
              <w:spacing w:before="0" w:line="240" w:lineRule="auto"/>
              <w:jc w:val="center"/>
              <w:rPr>
                <w:color w:val="1A1A1A"/>
                <w:sz w:val="22"/>
                <w:szCs w:val="22"/>
              </w:rPr>
            </w:pPr>
            <w:r>
              <w:rPr>
                <w:b/>
                <w:bCs/>
                <w:color w:val="555555"/>
              </w:rPr>
              <w:t>Statutory</w:t>
            </w:r>
          </w:p>
        </w:tc>
      </w:tr>
      <w:tr w:rsidR="005320A0" w14:paraId="4D717CA1" w14:textId="77777777">
        <w:tc>
          <w:tcPr>
            <w:tcW w:w="32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56153F10" w14:textId="77777777" w:rsidR="005320A0" w:rsidRDefault="00000000">
            <w:pPr>
              <w:spacing w:before="0" w:line="240" w:lineRule="auto"/>
              <w:rPr>
                <w:color w:val="1A1A1A"/>
                <w:sz w:val="22"/>
                <w:szCs w:val="22"/>
              </w:rPr>
            </w:pPr>
            <w:r>
              <w:rPr>
                <w:b/>
                <w:bCs/>
                <w:color w:val="1A1A1A"/>
                <w:sz w:val="22"/>
                <w:szCs w:val="22"/>
              </w:rPr>
              <w:t>Start date</w:t>
            </w:r>
          </w:p>
        </w:tc>
        <w:tc>
          <w:tcPr>
            <w:tcW w:w="45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82138D6" w14:textId="77777777" w:rsidR="005320A0" w:rsidRDefault="00000000">
            <w:pPr>
              <w:spacing w:before="0" w:line="240" w:lineRule="auto"/>
              <w:rPr>
                <w:color w:val="1A1A1A"/>
                <w:sz w:val="22"/>
                <w:szCs w:val="22"/>
              </w:rPr>
            </w:pPr>
            <w:r>
              <w:rPr>
                <w:color w:val="1A1A1A"/>
                <w:sz w:val="20"/>
                <w:szCs w:val="20"/>
              </w:rPr>
              <w:t>Employment start date; continuous employment date if different</w:t>
            </w:r>
          </w:p>
        </w:tc>
        <w:tc>
          <w:tcPr>
            <w:tcW w:w="1600"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vAlign w:val="center"/>
          </w:tcPr>
          <w:p w14:paraId="7D8E0C0E" w14:textId="77777777" w:rsidR="005320A0" w:rsidRDefault="00000000">
            <w:pPr>
              <w:spacing w:before="0" w:line="240" w:lineRule="auto"/>
              <w:jc w:val="center"/>
              <w:rPr>
                <w:color w:val="1A1A1A"/>
                <w:sz w:val="22"/>
                <w:szCs w:val="22"/>
              </w:rPr>
            </w:pPr>
            <w:r>
              <w:rPr>
                <w:b/>
                <w:bCs/>
                <w:color w:val="555555"/>
              </w:rPr>
              <w:t>Statutory</w:t>
            </w:r>
          </w:p>
        </w:tc>
      </w:tr>
      <w:tr w:rsidR="005320A0" w14:paraId="4B44987A" w14:textId="77777777">
        <w:tc>
          <w:tcPr>
            <w:tcW w:w="32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15C71CF5" w14:textId="77777777" w:rsidR="005320A0" w:rsidRDefault="00000000">
            <w:pPr>
              <w:spacing w:before="0" w:line="240" w:lineRule="auto"/>
              <w:rPr>
                <w:color w:val="1A1A1A"/>
                <w:sz w:val="22"/>
                <w:szCs w:val="22"/>
              </w:rPr>
            </w:pPr>
            <w:r>
              <w:rPr>
                <w:b/>
                <w:bCs/>
                <w:color w:val="1A1A1A"/>
                <w:sz w:val="22"/>
                <w:szCs w:val="22"/>
              </w:rPr>
              <w:t>Pay and payment frequency</w:t>
            </w:r>
          </w:p>
        </w:tc>
        <w:tc>
          <w:tcPr>
            <w:tcW w:w="45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12AEAF22" w14:textId="77777777" w:rsidR="005320A0" w:rsidRDefault="00000000">
            <w:pPr>
              <w:spacing w:before="0" w:line="240" w:lineRule="auto"/>
              <w:rPr>
                <w:color w:val="1A1A1A"/>
                <w:sz w:val="22"/>
                <w:szCs w:val="22"/>
              </w:rPr>
            </w:pPr>
            <w:r>
              <w:rPr>
                <w:color w:val="1A1A1A"/>
                <w:sz w:val="20"/>
                <w:szCs w:val="20"/>
              </w:rPr>
              <w:t>Hourly rate or salary; when and how they are paid</w:t>
            </w:r>
          </w:p>
        </w:tc>
        <w:tc>
          <w:tcPr>
            <w:tcW w:w="1600"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vAlign w:val="center"/>
          </w:tcPr>
          <w:p w14:paraId="528173CE" w14:textId="77777777" w:rsidR="005320A0" w:rsidRDefault="00000000">
            <w:pPr>
              <w:spacing w:before="0" w:line="240" w:lineRule="auto"/>
              <w:jc w:val="center"/>
              <w:rPr>
                <w:color w:val="1A1A1A"/>
                <w:sz w:val="22"/>
                <w:szCs w:val="22"/>
              </w:rPr>
            </w:pPr>
            <w:r>
              <w:rPr>
                <w:b/>
                <w:bCs/>
                <w:color w:val="555555"/>
              </w:rPr>
              <w:t>Statutory</w:t>
            </w:r>
          </w:p>
        </w:tc>
      </w:tr>
      <w:tr w:rsidR="005320A0" w14:paraId="38B59D13" w14:textId="77777777">
        <w:tc>
          <w:tcPr>
            <w:tcW w:w="32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219A56B7" w14:textId="77777777" w:rsidR="005320A0" w:rsidRDefault="00000000">
            <w:pPr>
              <w:spacing w:before="0" w:line="240" w:lineRule="auto"/>
              <w:rPr>
                <w:color w:val="1A1A1A"/>
                <w:sz w:val="22"/>
                <w:szCs w:val="22"/>
              </w:rPr>
            </w:pPr>
            <w:r>
              <w:rPr>
                <w:b/>
                <w:bCs/>
                <w:color w:val="1A1A1A"/>
                <w:sz w:val="22"/>
                <w:szCs w:val="22"/>
              </w:rPr>
              <w:t>Holiday entitlement</w:t>
            </w:r>
          </w:p>
        </w:tc>
        <w:tc>
          <w:tcPr>
            <w:tcW w:w="45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38FD6E84" w14:textId="77777777" w:rsidR="005320A0" w:rsidRDefault="00000000">
            <w:pPr>
              <w:spacing w:before="0" w:line="240" w:lineRule="auto"/>
              <w:rPr>
                <w:color w:val="1A1A1A"/>
                <w:sz w:val="22"/>
                <w:szCs w:val="22"/>
              </w:rPr>
            </w:pPr>
            <w:r>
              <w:rPr>
                <w:color w:val="1A1A1A"/>
                <w:sz w:val="20"/>
                <w:szCs w:val="20"/>
              </w:rPr>
              <w:t>At least 5.6 weeks statutory minimum stated</w:t>
            </w:r>
          </w:p>
        </w:tc>
        <w:tc>
          <w:tcPr>
            <w:tcW w:w="1600"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vAlign w:val="center"/>
          </w:tcPr>
          <w:p w14:paraId="6D859518" w14:textId="77777777" w:rsidR="005320A0" w:rsidRDefault="00000000">
            <w:pPr>
              <w:spacing w:before="0" w:line="240" w:lineRule="auto"/>
              <w:jc w:val="center"/>
              <w:rPr>
                <w:color w:val="1A1A1A"/>
                <w:sz w:val="22"/>
                <w:szCs w:val="22"/>
              </w:rPr>
            </w:pPr>
            <w:r>
              <w:rPr>
                <w:b/>
                <w:bCs/>
                <w:color w:val="555555"/>
              </w:rPr>
              <w:t>Statutory</w:t>
            </w:r>
          </w:p>
        </w:tc>
      </w:tr>
      <w:tr w:rsidR="005320A0" w14:paraId="661B274F" w14:textId="77777777">
        <w:tc>
          <w:tcPr>
            <w:tcW w:w="32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2A57B633" w14:textId="77777777" w:rsidR="005320A0" w:rsidRDefault="00000000">
            <w:pPr>
              <w:spacing w:before="0" w:line="240" w:lineRule="auto"/>
              <w:rPr>
                <w:color w:val="1A1A1A"/>
                <w:sz w:val="22"/>
                <w:szCs w:val="22"/>
              </w:rPr>
            </w:pPr>
            <w:r>
              <w:rPr>
                <w:b/>
                <w:bCs/>
                <w:color w:val="1A1A1A"/>
                <w:sz w:val="22"/>
                <w:szCs w:val="22"/>
              </w:rPr>
              <w:t>Sick pay</w:t>
            </w:r>
          </w:p>
        </w:tc>
        <w:tc>
          <w:tcPr>
            <w:tcW w:w="45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1F58345" w14:textId="77777777" w:rsidR="005320A0" w:rsidRDefault="00000000">
            <w:pPr>
              <w:spacing w:before="0" w:line="240" w:lineRule="auto"/>
              <w:rPr>
                <w:color w:val="1A1A1A"/>
                <w:sz w:val="22"/>
                <w:szCs w:val="22"/>
              </w:rPr>
            </w:pPr>
            <w:r>
              <w:rPr>
                <w:color w:val="1A1A1A"/>
                <w:sz w:val="20"/>
                <w:szCs w:val="20"/>
              </w:rPr>
              <w:t>SSP minimum; enhanced sick pay if offered</w:t>
            </w:r>
          </w:p>
        </w:tc>
        <w:tc>
          <w:tcPr>
            <w:tcW w:w="1600"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vAlign w:val="center"/>
          </w:tcPr>
          <w:p w14:paraId="42B99F25" w14:textId="77777777" w:rsidR="005320A0" w:rsidRDefault="00000000">
            <w:pPr>
              <w:spacing w:before="0" w:line="240" w:lineRule="auto"/>
              <w:jc w:val="center"/>
              <w:rPr>
                <w:color w:val="1A1A1A"/>
                <w:sz w:val="22"/>
                <w:szCs w:val="22"/>
              </w:rPr>
            </w:pPr>
            <w:r>
              <w:rPr>
                <w:b/>
                <w:bCs/>
                <w:color w:val="555555"/>
              </w:rPr>
              <w:t>Statutory</w:t>
            </w:r>
          </w:p>
        </w:tc>
      </w:tr>
      <w:tr w:rsidR="005320A0" w14:paraId="750E67EE" w14:textId="77777777">
        <w:tc>
          <w:tcPr>
            <w:tcW w:w="32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3ABFDC83" w14:textId="77777777" w:rsidR="005320A0" w:rsidRDefault="00000000">
            <w:pPr>
              <w:spacing w:before="0" w:line="240" w:lineRule="auto"/>
              <w:rPr>
                <w:color w:val="1A1A1A"/>
                <w:sz w:val="22"/>
                <w:szCs w:val="22"/>
              </w:rPr>
            </w:pPr>
            <w:r>
              <w:rPr>
                <w:b/>
                <w:bCs/>
                <w:color w:val="1A1A1A"/>
                <w:sz w:val="22"/>
                <w:szCs w:val="22"/>
              </w:rPr>
              <w:t>Notice periods</w:t>
            </w:r>
          </w:p>
        </w:tc>
        <w:tc>
          <w:tcPr>
            <w:tcW w:w="45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D7B6D1F" w14:textId="77777777" w:rsidR="005320A0" w:rsidRDefault="00000000">
            <w:pPr>
              <w:spacing w:before="0" w:line="240" w:lineRule="auto"/>
              <w:rPr>
                <w:color w:val="1A1A1A"/>
                <w:sz w:val="22"/>
                <w:szCs w:val="22"/>
              </w:rPr>
            </w:pPr>
            <w:r>
              <w:rPr>
                <w:color w:val="1A1A1A"/>
                <w:sz w:val="20"/>
                <w:szCs w:val="20"/>
              </w:rPr>
              <w:t>Both employer and employee notice stated</w:t>
            </w:r>
          </w:p>
        </w:tc>
        <w:tc>
          <w:tcPr>
            <w:tcW w:w="1600"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vAlign w:val="center"/>
          </w:tcPr>
          <w:p w14:paraId="33162ECE" w14:textId="77777777" w:rsidR="005320A0" w:rsidRDefault="00000000">
            <w:pPr>
              <w:spacing w:before="0" w:line="240" w:lineRule="auto"/>
              <w:jc w:val="center"/>
              <w:rPr>
                <w:color w:val="1A1A1A"/>
                <w:sz w:val="22"/>
                <w:szCs w:val="22"/>
              </w:rPr>
            </w:pPr>
            <w:r>
              <w:rPr>
                <w:b/>
                <w:bCs/>
                <w:color w:val="555555"/>
              </w:rPr>
              <w:t>Statutory</w:t>
            </w:r>
          </w:p>
        </w:tc>
      </w:tr>
      <w:tr w:rsidR="005320A0" w14:paraId="0F388DBB" w14:textId="77777777">
        <w:tc>
          <w:tcPr>
            <w:tcW w:w="32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44B60029" w14:textId="77777777" w:rsidR="005320A0" w:rsidRDefault="00000000">
            <w:pPr>
              <w:spacing w:before="0" w:line="240" w:lineRule="auto"/>
              <w:rPr>
                <w:color w:val="1A1A1A"/>
                <w:sz w:val="22"/>
                <w:szCs w:val="22"/>
              </w:rPr>
            </w:pPr>
            <w:r>
              <w:rPr>
                <w:b/>
                <w:bCs/>
                <w:color w:val="1A1A1A"/>
                <w:sz w:val="22"/>
                <w:szCs w:val="22"/>
              </w:rPr>
              <w:t>Pension</w:t>
            </w:r>
          </w:p>
        </w:tc>
        <w:tc>
          <w:tcPr>
            <w:tcW w:w="45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1530F18D" w14:textId="77777777" w:rsidR="005320A0" w:rsidRDefault="00000000">
            <w:pPr>
              <w:spacing w:before="0" w:line="240" w:lineRule="auto"/>
              <w:rPr>
                <w:color w:val="1A1A1A"/>
                <w:sz w:val="22"/>
                <w:szCs w:val="22"/>
              </w:rPr>
            </w:pPr>
            <w:r>
              <w:rPr>
                <w:color w:val="1A1A1A"/>
                <w:sz w:val="20"/>
                <w:szCs w:val="20"/>
              </w:rPr>
              <w:t>Auto-enrolment eligibility and contribution rates</w:t>
            </w:r>
          </w:p>
        </w:tc>
        <w:tc>
          <w:tcPr>
            <w:tcW w:w="1600"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vAlign w:val="center"/>
          </w:tcPr>
          <w:p w14:paraId="11AF5ABC" w14:textId="77777777" w:rsidR="005320A0" w:rsidRDefault="00000000">
            <w:pPr>
              <w:spacing w:before="0" w:line="240" w:lineRule="auto"/>
              <w:jc w:val="center"/>
              <w:rPr>
                <w:color w:val="1A1A1A"/>
                <w:sz w:val="22"/>
                <w:szCs w:val="22"/>
              </w:rPr>
            </w:pPr>
            <w:r>
              <w:rPr>
                <w:b/>
                <w:bCs/>
                <w:color w:val="555555"/>
              </w:rPr>
              <w:t>Statutory</w:t>
            </w:r>
          </w:p>
        </w:tc>
      </w:tr>
      <w:tr w:rsidR="005320A0" w14:paraId="15FC8D6C" w14:textId="77777777">
        <w:tc>
          <w:tcPr>
            <w:tcW w:w="32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7A1F197" w14:textId="77777777" w:rsidR="005320A0" w:rsidRDefault="00000000">
            <w:pPr>
              <w:spacing w:before="0" w:line="240" w:lineRule="auto"/>
              <w:rPr>
                <w:color w:val="1A1A1A"/>
                <w:sz w:val="22"/>
                <w:szCs w:val="22"/>
              </w:rPr>
            </w:pPr>
            <w:r>
              <w:rPr>
                <w:b/>
                <w:bCs/>
                <w:color w:val="1A1A1A"/>
                <w:sz w:val="22"/>
                <w:szCs w:val="22"/>
              </w:rPr>
              <w:t>Grievance and disciplinary</w:t>
            </w:r>
          </w:p>
        </w:tc>
        <w:tc>
          <w:tcPr>
            <w:tcW w:w="45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ABDD93D" w14:textId="77777777" w:rsidR="005320A0" w:rsidRDefault="00000000">
            <w:pPr>
              <w:spacing w:before="0" w:line="240" w:lineRule="auto"/>
              <w:rPr>
                <w:color w:val="1A1A1A"/>
                <w:sz w:val="22"/>
                <w:szCs w:val="22"/>
              </w:rPr>
            </w:pPr>
            <w:r>
              <w:rPr>
                <w:color w:val="1A1A1A"/>
                <w:sz w:val="20"/>
                <w:szCs w:val="20"/>
              </w:rPr>
              <w:t>Reference to employer's procedure included</w:t>
            </w:r>
          </w:p>
        </w:tc>
        <w:tc>
          <w:tcPr>
            <w:tcW w:w="1600"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vAlign w:val="center"/>
          </w:tcPr>
          <w:p w14:paraId="1043D985" w14:textId="77777777" w:rsidR="005320A0" w:rsidRDefault="00000000">
            <w:pPr>
              <w:spacing w:before="0" w:line="240" w:lineRule="auto"/>
              <w:jc w:val="center"/>
              <w:rPr>
                <w:color w:val="1A1A1A"/>
                <w:sz w:val="22"/>
                <w:szCs w:val="22"/>
              </w:rPr>
            </w:pPr>
            <w:r>
              <w:rPr>
                <w:b/>
                <w:bCs/>
                <w:color w:val="555555"/>
              </w:rPr>
              <w:t>Statutory</w:t>
            </w:r>
          </w:p>
        </w:tc>
      </w:tr>
      <w:tr w:rsidR="005320A0" w14:paraId="3FDB08DE" w14:textId="77777777">
        <w:tc>
          <w:tcPr>
            <w:tcW w:w="32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14CA345D" w14:textId="77777777" w:rsidR="005320A0" w:rsidRDefault="00000000">
            <w:pPr>
              <w:spacing w:before="0" w:line="240" w:lineRule="auto"/>
              <w:rPr>
                <w:color w:val="1A1A1A"/>
                <w:sz w:val="22"/>
                <w:szCs w:val="22"/>
              </w:rPr>
            </w:pPr>
            <w:r>
              <w:rPr>
                <w:b/>
                <w:bCs/>
                <w:color w:val="1A1A1A"/>
                <w:sz w:val="22"/>
                <w:szCs w:val="22"/>
              </w:rPr>
              <w:t>Place of work</w:t>
            </w:r>
          </w:p>
        </w:tc>
        <w:tc>
          <w:tcPr>
            <w:tcW w:w="45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2C479C3E" w14:textId="77777777" w:rsidR="005320A0" w:rsidRDefault="00000000">
            <w:pPr>
              <w:spacing w:before="0" w:line="240" w:lineRule="auto"/>
              <w:rPr>
                <w:color w:val="1A1A1A"/>
                <w:sz w:val="22"/>
                <w:szCs w:val="22"/>
              </w:rPr>
            </w:pPr>
            <w:r>
              <w:rPr>
                <w:color w:val="1A1A1A"/>
                <w:sz w:val="20"/>
                <w:szCs w:val="20"/>
              </w:rPr>
              <w:t>Principal location stated; mobility clause if applicable</w:t>
            </w:r>
          </w:p>
        </w:tc>
        <w:tc>
          <w:tcPr>
            <w:tcW w:w="1600"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vAlign w:val="center"/>
          </w:tcPr>
          <w:p w14:paraId="5241C2CD" w14:textId="77777777" w:rsidR="005320A0" w:rsidRDefault="00000000">
            <w:pPr>
              <w:spacing w:before="0" w:line="240" w:lineRule="auto"/>
              <w:jc w:val="center"/>
              <w:rPr>
                <w:color w:val="1A1A1A"/>
                <w:sz w:val="22"/>
                <w:szCs w:val="22"/>
              </w:rPr>
            </w:pPr>
            <w:r>
              <w:rPr>
                <w:b/>
                <w:bCs/>
                <w:color w:val="555555"/>
              </w:rPr>
              <w:t>Statutory</w:t>
            </w:r>
          </w:p>
        </w:tc>
      </w:tr>
      <w:tr w:rsidR="005320A0" w14:paraId="6536D909" w14:textId="77777777">
        <w:tc>
          <w:tcPr>
            <w:tcW w:w="32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50EFF0AF" w14:textId="77777777" w:rsidR="005320A0" w:rsidRDefault="00000000">
            <w:pPr>
              <w:spacing w:before="0" w:line="240" w:lineRule="auto"/>
              <w:rPr>
                <w:color w:val="1A1A1A"/>
                <w:sz w:val="22"/>
                <w:szCs w:val="22"/>
              </w:rPr>
            </w:pPr>
            <w:r>
              <w:rPr>
                <w:b/>
                <w:bCs/>
                <w:color w:val="1A1A1A"/>
                <w:sz w:val="22"/>
                <w:szCs w:val="22"/>
              </w:rPr>
              <w:t>Variable hours clause</w:t>
            </w:r>
          </w:p>
        </w:tc>
        <w:tc>
          <w:tcPr>
            <w:tcW w:w="45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1FF140B8" w14:textId="77777777" w:rsidR="005320A0" w:rsidRDefault="00000000">
            <w:pPr>
              <w:spacing w:before="0" w:line="240" w:lineRule="auto"/>
              <w:rPr>
                <w:color w:val="1A1A1A"/>
                <w:sz w:val="22"/>
                <w:szCs w:val="22"/>
              </w:rPr>
            </w:pPr>
            <w:r>
              <w:rPr>
                <w:color w:val="1A1A1A"/>
                <w:sz w:val="20"/>
                <w:szCs w:val="20"/>
              </w:rPr>
              <w:t>No fixed weekly figure unless a contractual guarantee is intended</w:t>
            </w:r>
          </w:p>
        </w:tc>
        <w:tc>
          <w:tcPr>
            <w:tcW w:w="1600" w:type="dxa"/>
            <w:tcBorders>
              <w:top w:val="single" w:sz="4" w:space="0" w:color="CCCCCC"/>
              <w:left w:val="single" w:sz="4" w:space="0" w:color="CCCCCC"/>
              <w:bottom w:val="single" w:sz="4" w:space="0" w:color="CCCCCC"/>
              <w:right w:val="single" w:sz="4" w:space="0" w:color="CCCCCC"/>
            </w:tcBorders>
            <w:shd w:val="clear" w:color="auto" w:fill="CFE2F3"/>
            <w:tcMar>
              <w:top w:w="80" w:type="dxa"/>
              <w:left w:w="120" w:type="dxa"/>
              <w:bottom w:w="80" w:type="dxa"/>
              <w:right w:w="120" w:type="dxa"/>
            </w:tcMar>
            <w:vAlign w:val="center"/>
          </w:tcPr>
          <w:p w14:paraId="054C8FD7" w14:textId="77777777" w:rsidR="005320A0" w:rsidRDefault="00000000">
            <w:pPr>
              <w:spacing w:before="0" w:line="240" w:lineRule="auto"/>
              <w:jc w:val="center"/>
              <w:rPr>
                <w:color w:val="666666"/>
                <w:sz w:val="22"/>
                <w:szCs w:val="22"/>
              </w:rPr>
            </w:pPr>
            <w:r>
              <w:rPr>
                <w:b/>
                <w:bCs/>
                <w:color w:val="666666"/>
              </w:rPr>
              <w:t>Shift-specific</w:t>
            </w:r>
          </w:p>
        </w:tc>
      </w:tr>
      <w:tr w:rsidR="005320A0" w14:paraId="004FB80A" w14:textId="77777777">
        <w:tc>
          <w:tcPr>
            <w:tcW w:w="32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4311560" w14:textId="77777777" w:rsidR="005320A0" w:rsidRDefault="00000000">
            <w:pPr>
              <w:spacing w:before="0" w:line="240" w:lineRule="auto"/>
              <w:rPr>
                <w:color w:val="1A1A1A"/>
                <w:sz w:val="22"/>
                <w:szCs w:val="22"/>
              </w:rPr>
            </w:pPr>
            <w:r>
              <w:rPr>
                <w:b/>
                <w:bCs/>
                <w:color w:val="1A1A1A"/>
                <w:sz w:val="22"/>
                <w:szCs w:val="22"/>
              </w:rPr>
              <w:t>Schedule communication</w:t>
            </w:r>
          </w:p>
        </w:tc>
        <w:tc>
          <w:tcPr>
            <w:tcW w:w="45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A0DB4F3" w14:textId="77777777" w:rsidR="005320A0" w:rsidRDefault="00000000">
            <w:pPr>
              <w:spacing w:before="0" w:line="240" w:lineRule="auto"/>
              <w:rPr>
                <w:color w:val="1A1A1A"/>
                <w:sz w:val="22"/>
                <w:szCs w:val="22"/>
              </w:rPr>
            </w:pPr>
            <w:r>
              <w:rPr>
                <w:color w:val="1A1A1A"/>
                <w:sz w:val="20"/>
                <w:szCs w:val="20"/>
              </w:rPr>
              <w:t>How and when shifts are communicated; minimum notice stated</w:t>
            </w:r>
          </w:p>
        </w:tc>
        <w:tc>
          <w:tcPr>
            <w:tcW w:w="1600" w:type="dxa"/>
            <w:tcBorders>
              <w:top w:val="single" w:sz="4" w:space="0" w:color="CCCCCC"/>
              <w:left w:val="single" w:sz="4" w:space="0" w:color="CCCCCC"/>
              <w:bottom w:val="single" w:sz="4" w:space="0" w:color="CCCCCC"/>
              <w:right w:val="single" w:sz="4" w:space="0" w:color="CCCCCC"/>
            </w:tcBorders>
            <w:shd w:val="clear" w:color="auto" w:fill="CFE2F3"/>
            <w:tcMar>
              <w:top w:w="80" w:type="dxa"/>
              <w:left w:w="120" w:type="dxa"/>
              <w:bottom w:w="80" w:type="dxa"/>
              <w:right w:w="120" w:type="dxa"/>
            </w:tcMar>
            <w:vAlign w:val="center"/>
          </w:tcPr>
          <w:p w14:paraId="2AE3CD82" w14:textId="77777777" w:rsidR="005320A0" w:rsidRDefault="00000000">
            <w:pPr>
              <w:spacing w:before="0" w:line="240" w:lineRule="auto"/>
              <w:jc w:val="center"/>
              <w:rPr>
                <w:color w:val="666666"/>
                <w:sz w:val="22"/>
                <w:szCs w:val="22"/>
              </w:rPr>
            </w:pPr>
            <w:r>
              <w:rPr>
                <w:b/>
                <w:bCs/>
                <w:color w:val="666666"/>
              </w:rPr>
              <w:t>Shift-specific</w:t>
            </w:r>
          </w:p>
        </w:tc>
      </w:tr>
      <w:tr w:rsidR="005320A0" w14:paraId="45749640" w14:textId="77777777">
        <w:tc>
          <w:tcPr>
            <w:tcW w:w="32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D5419DF" w14:textId="77777777" w:rsidR="005320A0" w:rsidRDefault="00000000">
            <w:pPr>
              <w:spacing w:before="0" w:line="240" w:lineRule="auto"/>
              <w:rPr>
                <w:color w:val="1A1A1A"/>
                <w:sz w:val="22"/>
                <w:szCs w:val="22"/>
              </w:rPr>
            </w:pPr>
            <w:r>
              <w:rPr>
                <w:b/>
                <w:bCs/>
                <w:color w:val="1A1A1A"/>
                <w:sz w:val="22"/>
                <w:szCs w:val="22"/>
              </w:rPr>
              <w:t>Flexibility clause</w:t>
            </w:r>
          </w:p>
        </w:tc>
        <w:tc>
          <w:tcPr>
            <w:tcW w:w="45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E71495E" w14:textId="77777777" w:rsidR="005320A0" w:rsidRDefault="00000000">
            <w:pPr>
              <w:spacing w:before="0" w:line="240" w:lineRule="auto"/>
              <w:rPr>
                <w:color w:val="1A1A1A"/>
                <w:sz w:val="22"/>
                <w:szCs w:val="22"/>
              </w:rPr>
            </w:pPr>
            <w:r>
              <w:rPr>
                <w:color w:val="1A1A1A"/>
                <w:sz w:val="20"/>
                <w:szCs w:val="20"/>
              </w:rPr>
              <w:t>Employer's right to vary shift patterns; notice and process stated</w:t>
            </w:r>
          </w:p>
        </w:tc>
        <w:tc>
          <w:tcPr>
            <w:tcW w:w="1600" w:type="dxa"/>
            <w:tcBorders>
              <w:top w:val="single" w:sz="4" w:space="0" w:color="CCCCCC"/>
              <w:left w:val="single" w:sz="4" w:space="0" w:color="CCCCCC"/>
              <w:bottom w:val="single" w:sz="4" w:space="0" w:color="CCCCCC"/>
              <w:right w:val="single" w:sz="4" w:space="0" w:color="CCCCCC"/>
            </w:tcBorders>
            <w:shd w:val="clear" w:color="auto" w:fill="CFE2F3"/>
            <w:tcMar>
              <w:top w:w="80" w:type="dxa"/>
              <w:left w:w="120" w:type="dxa"/>
              <w:bottom w:w="80" w:type="dxa"/>
              <w:right w:w="120" w:type="dxa"/>
            </w:tcMar>
            <w:vAlign w:val="center"/>
          </w:tcPr>
          <w:p w14:paraId="0B187CB3" w14:textId="77777777" w:rsidR="005320A0" w:rsidRDefault="00000000">
            <w:pPr>
              <w:spacing w:before="0" w:line="240" w:lineRule="auto"/>
              <w:jc w:val="center"/>
              <w:rPr>
                <w:color w:val="666666"/>
                <w:sz w:val="22"/>
                <w:szCs w:val="22"/>
              </w:rPr>
            </w:pPr>
            <w:r>
              <w:rPr>
                <w:b/>
                <w:bCs/>
                <w:color w:val="666666"/>
              </w:rPr>
              <w:t>Shift-specific</w:t>
            </w:r>
          </w:p>
        </w:tc>
      </w:tr>
      <w:tr w:rsidR="005320A0" w14:paraId="2F7BE177" w14:textId="77777777">
        <w:tc>
          <w:tcPr>
            <w:tcW w:w="32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24B4EA12" w14:textId="77777777" w:rsidR="005320A0" w:rsidRDefault="00000000">
            <w:pPr>
              <w:spacing w:before="0" w:line="240" w:lineRule="auto"/>
              <w:rPr>
                <w:color w:val="1A1A1A"/>
                <w:sz w:val="22"/>
                <w:szCs w:val="22"/>
              </w:rPr>
            </w:pPr>
            <w:r>
              <w:rPr>
                <w:b/>
                <w:bCs/>
                <w:color w:val="1A1A1A"/>
                <w:sz w:val="22"/>
                <w:szCs w:val="22"/>
              </w:rPr>
              <w:t>Fixed-term clause</w:t>
            </w:r>
          </w:p>
        </w:tc>
        <w:tc>
          <w:tcPr>
            <w:tcW w:w="45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4B847FB1" w14:textId="77777777" w:rsidR="005320A0" w:rsidRDefault="00000000">
            <w:pPr>
              <w:spacing w:before="0" w:line="240" w:lineRule="auto"/>
              <w:rPr>
                <w:color w:val="1A1A1A"/>
                <w:sz w:val="22"/>
                <w:szCs w:val="22"/>
              </w:rPr>
            </w:pPr>
            <w:r>
              <w:rPr>
                <w:color w:val="1A1A1A"/>
                <w:sz w:val="20"/>
                <w:szCs w:val="20"/>
              </w:rPr>
              <w:t>End date or objective condition; what happens at expiry</w:t>
            </w:r>
          </w:p>
        </w:tc>
        <w:tc>
          <w:tcPr>
            <w:tcW w:w="1600" w:type="dxa"/>
            <w:tcBorders>
              <w:top w:val="single" w:sz="4" w:space="0" w:color="CCCCCC"/>
              <w:left w:val="single" w:sz="4" w:space="0" w:color="CCCCCC"/>
              <w:bottom w:val="single" w:sz="4" w:space="0" w:color="CCCCCC"/>
              <w:right w:val="single" w:sz="4" w:space="0" w:color="CCCCCC"/>
            </w:tcBorders>
            <w:shd w:val="clear" w:color="auto" w:fill="CFE2F3"/>
            <w:tcMar>
              <w:top w:w="80" w:type="dxa"/>
              <w:left w:w="120" w:type="dxa"/>
              <w:bottom w:w="80" w:type="dxa"/>
              <w:right w:w="120" w:type="dxa"/>
            </w:tcMar>
            <w:vAlign w:val="center"/>
          </w:tcPr>
          <w:p w14:paraId="35238A42" w14:textId="77777777" w:rsidR="005320A0" w:rsidRDefault="00000000">
            <w:pPr>
              <w:spacing w:before="0" w:line="240" w:lineRule="auto"/>
              <w:jc w:val="center"/>
              <w:rPr>
                <w:color w:val="666666"/>
                <w:sz w:val="22"/>
                <w:szCs w:val="22"/>
              </w:rPr>
            </w:pPr>
            <w:r>
              <w:rPr>
                <w:b/>
                <w:bCs/>
                <w:color w:val="666666"/>
              </w:rPr>
              <w:t>Shift-specific</w:t>
            </w:r>
          </w:p>
        </w:tc>
      </w:tr>
      <w:tr w:rsidR="005320A0" w14:paraId="47F5A172" w14:textId="77777777">
        <w:tc>
          <w:tcPr>
            <w:tcW w:w="32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3E8563C1" w14:textId="77777777" w:rsidR="005320A0" w:rsidRDefault="00000000">
            <w:pPr>
              <w:spacing w:before="0" w:line="240" w:lineRule="auto"/>
              <w:rPr>
                <w:color w:val="1A1A1A"/>
                <w:sz w:val="22"/>
                <w:szCs w:val="22"/>
              </w:rPr>
            </w:pPr>
            <w:r>
              <w:rPr>
                <w:b/>
                <w:bCs/>
                <w:color w:val="1A1A1A"/>
                <w:sz w:val="22"/>
                <w:szCs w:val="22"/>
              </w:rPr>
              <w:t>Zero-hours clause</w:t>
            </w:r>
          </w:p>
        </w:tc>
        <w:tc>
          <w:tcPr>
            <w:tcW w:w="45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1E50AE92" w14:textId="77777777" w:rsidR="005320A0" w:rsidRDefault="00000000">
            <w:pPr>
              <w:spacing w:before="0" w:line="240" w:lineRule="auto"/>
              <w:rPr>
                <w:color w:val="1A1A1A"/>
                <w:sz w:val="22"/>
                <w:szCs w:val="22"/>
              </w:rPr>
            </w:pPr>
            <w:r>
              <w:rPr>
                <w:color w:val="1A1A1A"/>
                <w:sz w:val="20"/>
                <w:szCs w:val="20"/>
              </w:rPr>
              <w:t>Right to turn down shifts; no exclusivity (required by law)</w:t>
            </w:r>
          </w:p>
        </w:tc>
        <w:tc>
          <w:tcPr>
            <w:tcW w:w="1600" w:type="dxa"/>
            <w:tcBorders>
              <w:top w:val="single" w:sz="4" w:space="0" w:color="CCCCCC"/>
              <w:left w:val="single" w:sz="4" w:space="0" w:color="CCCCCC"/>
              <w:bottom w:val="single" w:sz="4" w:space="0" w:color="CCCCCC"/>
              <w:right w:val="single" w:sz="4" w:space="0" w:color="CCCCCC"/>
            </w:tcBorders>
            <w:shd w:val="clear" w:color="auto" w:fill="CFE2F3"/>
            <w:tcMar>
              <w:top w:w="80" w:type="dxa"/>
              <w:left w:w="120" w:type="dxa"/>
              <w:bottom w:w="80" w:type="dxa"/>
              <w:right w:w="120" w:type="dxa"/>
            </w:tcMar>
            <w:vAlign w:val="center"/>
          </w:tcPr>
          <w:p w14:paraId="1845C725" w14:textId="77777777" w:rsidR="005320A0" w:rsidRDefault="00000000">
            <w:pPr>
              <w:spacing w:before="0" w:line="240" w:lineRule="auto"/>
              <w:jc w:val="center"/>
              <w:rPr>
                <w:color w:val="666666"/>
                <w:sz w:val="22"/>
                <w:szCs w:val="22"/>
              </w:rPr>
            </w:pPr>
            <w:r>
              <w:rPr>
                <w:b/>
                <w:bCs/>
                <w:color w:val="666666"/>
              </w:rPr>
              <w:t>Shift-specific</w:t>
            </w:r>
          </w:p>
        </w:tc>
      </w:tr>
      <w:tr w:rsidR="005320A0" w14:paraId="066F9E6C" w14:textId="77777777">
        <w:tc>
          <w:tcPr>
            <w:tcW w:w="32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353F6570" w14:textId="77777777" w:rsidR="005320A0" w:rsidRDefault="00000000">
            <w:pPr>
              <w:spacing w:before="0" w:line="240" w:lineRule="auto"/>
              <w:rPr>
                <w:color w:val="1A1A1A"/>
                <w:sz w:val="22"/>
                <w:szCs w:val="22"/>
              </w:rPr>
            </w:pPr>
            <w:r>
              <w:rPr>
                <w:b/>
                <w:bCs/>
                <w:color w:val="1A1A1A"/>
                <w:sz w:val="22"/>
                <w:szCs w:val="22"/>
              </w:rPr>
              <w:t>Shift premiums</w:t>
            </w:r>
          </w:p>
        </w:tc>
        <w:tc>
          <w:tcPr>
            <w:tcW w:w="45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5C23370D" w14:textId="77777777" w:rsidR="005320A0" w:rsidRDefault="00000000">
            <w:pPr>
              <w:spacing w:before="0" w:line="240" w:lineRule="auto"/>
              <w:rPr>
                <w:color w:val="1A1A1A"/>
                <w:sz w:val="22"/>
                <w:szCs w:val="22"/>
              </w:rPr>
            </w:pPr>
            <w:r>
              <w:rPr>
                <w:color w:val="1A1A1A"/>
                <w:sz w:val="20"/>
                <w:szCs w:val="20"/>
              </w:rPr>
              <w:t>Night, weekend, and overtime rates defined; how calculated</w:t>
            </w:r>
          </w:p>
        </w:tc>
        <w:tc>
          <w:tcPr>
            <w:tcW w:w="1600" w:type="dxa"/>
            <w:tcBorders>
              <w:top w:val="single" w:sz="4" w:space="0" w:color="CCCCCC"/>
              <w:left w:val="single" w:sz="4" w:space="0" w:color="CCCCCC"/>
              <w:bottom w:val="single" w:sz="4" w:space="0" w:color="CCCCCC"/>
              <w:right w:val="single" w:sz="4" w:space="0" w:color="CCCCCC"/>
            </w:tcBorders>
            <w:shd w:val="clear" w:color="auto" w:fill="CFE2F3"/>
            <w:tcMar>
              <w:top w:w="80" w:type="dxa"/>
              <w:left w:w="120" w:type="dxa"/>
              <w:bottom w:w="80" w:type="dxa"/>
              <w:right w:w="120" w:type="dxa"/>
            </w:tcMar>
            <w:vAlign w:val="center"/>
          </w:tcPr>
          <w:p w14:paraId="4E03E4DC" w14:textId="77777777" w:rsidR="005320A0" w:rsidRDefault="00000000">
            <w:pPr>
              <w:spacing w:before="0" w:line="240" w:lineRule="auto"/>
              <w:jc w:val="center"/>
              <w:rPr>
                <w:color w:val="666666"/>
                <w:sz w:val="22"/>
                <w:szCs w:val="22"/>
              </w:rPr>
            </w:pPr>
            <w:r>
              <w:rPr>
                <w:b/>
                <w:bCs/>
                <w:color w:val="666666"/>
              </w:rPr>
              <w:t>Shift-specific</w:t>
            </w:r>
          </w:p>
        </w:tc>
      </w:tr>
      <w:tr w:rsidR="005320A0" w14:paraId="2579BCBE" w14:textId="77777777">
        <w:tc>
          <w:tcPr>
            <w:tcW w:w="32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31D4831" w14:textId="77777777" w:rsidR="005320A0" w:rsidRDefault="00000000">
            <w:pPr>
              <w:spacing w:before="0" w:line="240" w:lineRule="auto"/>
              <w:rPr>
                <w:color w:val="1A1A1A"/>
                <w:sz w:val="22"/>
                <w:szCs w:val="22"/>
              </w:rPr>
            </w:pPr>
            <w:r>
              <w:rPr>
                <w:b/>
                <w:bCs/>
                <w:color w:val="1A1A1A"/>
                <w:sz w:val="22"/>
                <w:szCs w:val="22"/>
              </w:rPr>
              <w:t>Rest periods</w:t>
            </w:r>
          </w:p>
        </w:tc>
        <w:tc>
          <w:tcPr>
            <w:tcW w:w="45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156720B2" w14:textId="77777777" w:rsidR="005320A0" w:rsidRDefault="00000000">
            <w:pPr>
              <w:spacing w:before="0" w:line="240" w:lineRule="auto"/>
              <w:rPr>
                <w:color w:val="1A1A1A"/>
                <w:sz w:val="22"/>
                <w:szCs w:val="22"/>
              </w:rPr>
            </w:pPr>
            <w:r>
              <w:rPr>
                <w:color w:val="1A1A1A"/>
                <w:sz w:val="20"/>
                <w:szCs w:val="20"/>
              </w:rPr>
              <w:t xml:space="preserve">11 </w:t>
            </w:r>
            <w:proofErr w:type="spellStart"/>
            <w:r>
              <w:rPr>
                <w:color w:val="1A1A1A"/>
                <w:sz w:val="20"/>
                <w:szCs w:val="20"/>
              </w:rPr>
              <w:t>hrs</w:t>
            </w:r>
            <w:proofErr w:type="spellEnd"/>
            <w:r>
              <w:rPr>
                <w:color w:val="1A1A1A"/>
                <w:sz w:val="20"/>
                <w:szCs w:val="20"/>
              </w:rPr>
              <w:t xml:space="preserve"> between shifts; 20-min break over 6 </w:t>
            </w:r>
            <w:proofErr w:type="spellStart"/>
            <w:r>
              <w:rPr>
                <w:color w:val="1A1A1A"/>
                <w:sz w:val="20"/>
                <w:szCs w:val="20"/>
              </w:rPr>
              <w:t>hrs</w:t>
            </w:r>
            <w:proofErr w:type="spellEnd"/>
            <w:r>
              <w:rPr>
                <w:color w:val="1A1A1A"/>
                <w:sz w:val="20"/>
                <w:szCs w:val="20"/>
              </w:rPr>
              <w:t>; one day off/week</w:t>
            </w:r>
          </w:p>
        </w:tc>
        <w:tc>
          <w:tcPr>
            <w:tcW w:w="1600" w:type="dxa"/>
            <w:tcBorders>
              <w:top w:val="single" w:sz="4" w:space="0" w:color="CCCCCC"/>
              <w:left w:val="single" w:sz="4" w:space="0" w:color="CCCCCC"/>
              <w:bottom w:val="single" w:sz="4" w:space="0" w:color="CCCCCC"/>
              <w:right w:val="single" w:sz="4" w:space="0" w:color="CCCCCC"/>
            </w:tcBorders>
            <w:shd w:val="clear" w:color="auto" w:fill="CFE2F3"/>
            <w:tcMar>
              <w:top w:w="80" w:type="dxa"/>
              <w:left w:w="120" w:type="dxa"/>
              <w:bottom w:w="80" w:type="dxa"/>
              <w:right w:w="120" w:type="dxa"/>
            </w:tcMar>
            <w:vAlign w:val="center"/>
          </w:tcPr>
          <w:p w14:paraId="305E1C8B" w14:textId="77777777" w:rsidR="005320A0" w:rsidRDefault="00000000">
            <w:pPr>
              <w:spacing w:before="0" w:line="240" w:lineRule="auto"/>
              <w:jc w:val="center"/>
              <w:rPr>
                <w:color w:val="666666"/>
                <w:sz w:val="22"/>
                <w:szCs w:val="22"/>
              </w:rPr>
            </w:pPr>
            <w:r>
              <w:rPr>
                <w:b/>
                <w:bCs/>
                <w:color w:val="666666"/>
              </w:rPr>
              <w:t>Shift-specific</w:t>
            </w:r>
          </w:p>
        </w:tc>
      </w:tr>
      <w:tr w:rsidR="005320A0" w14:paraId="0B3BDA29" w14:textId="77777777">
        <w:tc>
          <w:tcPr>
            <w:tcW w:w="32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4A4A79FF" w14:textId="77777777" w:rsidR="005320A0" w:rsidRDefault="00000000">
            <w:pPr>
              <w:spacing w:before="0" w:line="240" w:lineRule="auto"/>
              <w:rPr>
                <w:color w:val="1A1A1A"/>
                <w:sz w:val="22"/>
                <w:szCs w:val="22"/>
              </w:rPr>
            </w:pPr>
            <w:r>
              <w:rPr>
                <w:b/>
                <w:bCs/>
                <w:color w:val="1A1A1A"/>
                <w:sz w:val="22"/>
                <w:szCs w:val="22"/>
              </w:rPr>
              <w:t>Night work provisions</w:t>
            </w:r>
          </w:p>
        </w:tc>
        <w:tc>
          <w:tcPr>
            <w:tcW w:w="45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26371596" w14:textId="77777777" w:rsidR="005320A0" w:rsidRDefault="00000000">
            <w:pPr>
              <w:spacing w:before="0" w:line="240" w:lineRule="auto"/>
              <w:rPr>
                <w:color w:val="1A1A1A"/>
                <w:sz w:val="22"/>
                <w:szCs w:val="22"/>
              </w:rPr>
            </w:pPr>
            <w:r>
              <w:rPr>
                <w:color w:val="1A1A1A"/>
                <w:sz w:val="20"/>
                <w:szCs w:val="20"/>
              </w:rPr>
              <w:t>Health assessment entitlement; 8-hour average maximum</w:t>
            </w:r>
          </w:p>
        </w:tc>
        <w:tc>
          <w:tcPr>
            <w:tcW w:w="1600" w:type="dxa"/>
            <w:tcBorders>
              <w:top w:val="single" w:sz="4" w:space="0" w:color="CCCCCC"/>
              <w:left w:val="single" w:sz="4" w:space="0" w:color="CCCCCC"/>
              <w:bottom w:val="single" w:sz="4" w:space="0" w:color="CCCCCC"/>
              <w:right w:val="single" w:sz="4" w:space="0" w:color="CCCCCC"/>
            </w:tcBorders>
            <w:shd w:val="clear" w:color="auto" w:fill="CFE2F3"/>
            <w:tcMar>
              <w:top w:w="80" w:type="dxa"/>
              <w:left w:w="120" w:type="dxa"/>
              <w:bottom w:w="80" w:type="dxa"/>
              <w:right w:w="120" w:type="dxa"/>
            </w:tcMar>
            <w:vAlign w:val="center"/>
          </w:tcPr>
          <w:p w14:paraId="2A43EF30" w14:textId="77777777" w:rsidR="005320A0" w:rsidRDefault="00000000">
            <w:pPr>
              <w:spacing w:before="0" w:line="240" w:lineRule="auto"/>
              <w:jc w:val="center"/>
              <w:rPr>
                <w:color w:val="666666"/>
                <w:sz w:val="22"/>
                <w:szCs w:val="22"/>
              </w:rPr>
            </w:pPr>
            <w:r>
              <w:rPr>
                <w:b/>
                <w:bCs/>
                <w:color w:val="666666"/>
              </w:rPr>
              <w:t>Shift-specific</w:t>
            </w:r>
          </w:p>
        </w:tc>
      </w:tr>
      <w:tr w:rsidR="005320A0" w14:paraId="0A75125F" w14:textId="77777777">
        <w:tc>
          <w:tcPr>
            <w:tcW w:w="32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122D0295" w14:textId="77777777" w:rsidR="005320A0" w:rsidRDefault="00000000">
            <w:pPr>
              <w:spacing w:before="0" w:line="240" w:lineRule="auto"/>
              <w:rPr>
                <w:color w:val="1A1A1A"/>
                <w:sz w:val="22"/>
                <w:szCs w:val="22"/>
              </w:rPr>
            </w:pPr>
            <w:r>
              <w:rPr>
                <w:b/>
                <w:bCs/>
                <w:color w:val="1A1A1A"/>
                <w:sz w:val="22"/>
                <w:szCs w:val="22"/>
              </w:rPr>
              <w:lastRenderedPageBreak/>
              <w:t>Shift swap process</w:t>
            </w:r>
          </w:p>
        </w:tc>
        <w:tc>
          <w:tcPr>
            <w:tcW w:w="45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3C8BDA2" w14:textId="77777777" w:rsidR="005320A0" w:rsidRDefault="00000000">
            <w:pPr>
              <w:spacing w:before="0" w:line="240" w:lineRule="auto"/>
              <w:rPr>
                <w:color w:val="1A1A1A"/>
                <w:sz w:val="22"/>
                <w:szCs w:val="22"/>
              </w:rPr>
            </w:pPr>
            <w:r>
              <w:rPr>
                <w:color w:val="1A1A1A"/>
                <w:sz w:val="20"/>
                <w:szCs w:val="20"/>
              </w:rPr>
              <w:t>How swaps are requested; manager approval required</w:t>
            </w:r>
          </w:p>
        </w:tc>
        <w:tc>
          <w:tcPr>
            <w:tcW w:w="1600" w:type="dxa"/>
            <w:tcBorders>
              <w:top w:val="single" w:sz="4" w:space="0" w:color="CCCCCC"/>
              <w:left w:val="single" w:sz="4" w:space="0" w:color="CCCCCC"/>
              <w:bottom w:val="single" w:sz="4" w:space="0" w:color="CCCCCC"/>
              <w:right w:val="single" w:sz="4" w:space="0" w:color="CCCCCC"/>
            </w:tcBorders>
            <w:shd w:val="clear" w:color="auto" w:fill="CFE2F3"/>
            <w:tcMar>
              <w:top w:w="80" w:type="dxa"/>
              <w:left w:w="120" w:type="dxa"/>
              <w:bottom w:w="80" w:type="dxa"/>
              <w:right w:w="120" w:type="dxa"/>
            </w:tcMar>
            <w:vAlign w:val="center"/>
          </w:tcPr>
          <w:p w14:paraId="271FCFD6" w14:textId="77777777" w:rsidR="005320A0" w:rsidRDefault="00000000">
            <w:pPr>
              <w:spacing w:before="0" w:line="240" w:lineRule="auto"/>
              <w:jc w:val="center"/>
              <w:rPr>
                <w:color w:val="666666"/>
                <w:sz w:val="22"/>
                <w:szCs w:val="22"/>
              </w:rPr>
            </w:pPr>
            <w:r>
              <w:rPr>
                <w:b/>
                <w:bCs/>
                <w:color w:val="666666"/>
              </w:rPr>
              <w:t>Shift-specific</w:t>
            </w:r>
          </w:p>
        </w:tc>
      </w:tr>
      <w:tr w:rsidR="005320A0" w14:paraId="25F71833" w14:textId="77777777">
        <w:tc>
          <w:tcPr>
            <w:tcW w:w="32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484E80E1" w14:textId="77777777" w:rsidR="005320A0" w:rsidRDefault="00000000">
            <w:pPr>
              <w:spacing w:before="0" w:line="240" w:lineRule="auto"/>
              <w:rPr>
                <w:color w:val="1A1A1A"/>
                <w:sz w:val="22"/>
                <w:szCs w:val="22"/>
              </w:rPr>
            </w:pPr>
            <w:r>
              <w:rPr>
                <w:b/>
                <w:bCs/>
                <w:color w:val="1A1A1A"/>
                <w:sz w:val="22"/>
                <w:szCs w:val="22"/>
              </w:rPr>
              <w:t>Holiday pay calculation</w:t>
            </w:r>
          </w:p>
        </w:tc>
        <w:tc>
          <w:tcPr>
            <w:tcW w:w="45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6B324B0" w14:textId="77777777" w:rsidR="005320A0" w:rsidRDefault="00000000">
            <w:pPr>
              <w:spacing w:before="0" w:line="240" w:lineRule="auto"/>
              <w:rPr>
                <w:color w:val="1A1A1A"/>
                <w:sz w:val="22"/>
                <w:szCs w:val="22"/>
              </w:rPr>
            </w:pPr>
            <w:r>
              <w:rPr>
                <w:color w:val="1A1A1A"/>
                <w:sz w:val="20"/>
                <w:szCs w:val="20"/>
              </w:rPr>
              <w:t>Reflects normal pay incl. regular overtime and shift premiums</w:t>
            </w:r>
          </w:p>
        </w:tc>
        <w:tc>
          <w:tcPr>
            <w:tcW w:w="1600" w:type="dxa"/>
            <w:tcBorders>
              <w:top w:val="single" w:sz="4" w:space="0" w:color="CCCCCC"/>
              <w:left w:val="single" w:sz="4" w:space="0" w:color="CCCCCC"/>
              <w:bottom w:val="single" w:sz="4" w:space="0" w:color="CCCCCC"/>
              <w:right w:val="single" w:sz="4" w:space="0" w:color="CCCCCC"/>
            </w:tcBorders>
            <w:shd w:val="clear" w:color="auto" w:fill="CFE2F3"/>
            <w:tcMar>
              <w:top w:w="80" w:type="dxa"/>
              <w:left w:w="120" w:type="dxa"/>
              <w:bottom w:w="80" w:type="dxa"/>
              <w:right w:w="120" w:type="dxa"/>
            </w:tcMar>
            <w:vAlign w:val="center"/>
          </w:tcPr>
          <w:p w14:paraId="21932B76" w14:textId="77777777" w:rsidR="005320A0" w:rsidRDefault="00000000">
            <w:pPr>
              <w:spacing w:before="0" w:line="240" w:lineRule="auto"/>
              <w:jc w:val="center"/>
              <w:rPr>
                <w:color w:val="666666"/>
                <w:sz w:val="22"/>
                <w:szCs w:val="22"/>
              </w:rPr>
            </w:pPr>
            <w:r>
              <w:rPr>
                <w:b/>
                <w:bCs/>
                <w:color w:val="666666"/>
              </w:rPr>
              <w:t>Shift-specific</w:t>
            </w:r>
          </w:p>
        </w:tc>
      </w:tr>
      <w:tr w:rsidR="005320A0" w14:paraId="7D276715" w14:textId="77777777">
        <w:tc>
          <w:tcPr>
            <w:tcW w:w="32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13681733" w14:textId="77777777" w:rsidR="005320A0" w:rsidRDefault="00000000">
            <w:pPr>
              <w:spacing w:before="0" w:line="240" w:lineRule="auto"/>
              <w:rPr>
                <w:color w:val="1A1A1A"/>
                <w:sz w:val="22"/>
                <w:szCs w:val="22"/>
              </w:rPr>
            </w:pPr>
            <w:r>
              <w:rPr>
                <w:b/>
                <w:bCs/>
                <w:color w:val="1A1A1A"/>
                <w:sz w:val="22"/>
                <w:szCs w:val="22"/>
              </w:rPr>
              <w:t>Absence reporting</w:t>
            </w:r>
          </w:p>
        </w:tc>
        <w:tc>
          <w:tcPr>
            <w:tcW w:w="45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1B4EBB9F" w14:textId="77777777" w:rsidR="005320A0" w:rsidRDefault="00000000">
            <w:pPr>
              <w:spacing w:before="0" w:line="240" w:lineRule="auto"/>
              <w:rPr>
                <w:color w:val="1A1A1A"/>
                <w:sz w:val="22"/>
                <w:szCs w:val="22"/>
              </w:rPr>
            </w:pPr>
            <w:r>
              <w:rPr>
                <w:color w:val="1A1A1A"/>
                <w:sz w:val="20"/>
                <w:szCs w:val="20"/>
              </w:rPr>
              <w:t>How and when to report; contact method and deadline</w:t>
            </w:r>
          </w:p>
        </w:tc>
        <w:tc>
          <w:tcPr>
            <w:tcW w:w="1600" w:type="dxa"/>
            <w:tcBorders>
              <w:top w:val="single" w:sz="4" w:space="0" w:color="CCCCCC"/>
              <w:left w:val="single" w:sz="4" w:space="0" w:color="CCCCCC"/>
              <w:bottom w:val="single" w:sz="4" w:space="0" w:color="CCCCCC"/>
              <w:right w:val="single" w:sz="4" w:space="0" w:color="CCCCCC"/>
            </w:tcBorders>
            <w:shd w:val="clear" w:color="auto" w:fill="CFE2F3"/>
            <w:tcMar>
              <w:top w:w="80" w:type="dxa"/>
              <w:left w:w="120" w:type="dxa"/>
              <w:bottom w:w="80" w:type="dxa"/>
              <w:right w:w="120" w:type="dxa"/>
            </w:tcMar>
            <w:vAlign w:val="center"/>
          </w:tcPr>
          <w:p w14:paraId="3680902A" w14:textId="77777777" w:rsidR="005320A0" w:rsidRDefault="00000000">
            <w:pPr>
              <w:spacing w:before="0" w:line="240" w:lineRule="auto"/>
              <w:jc w:val="center"/>
              <w:rPr>
                <w:color w:val="666666"/>
                <w:sz w:val="22"/>
                <w:szCs w:val="22"/>
              </w:rPr>
            </w:pPr>
            <w:r>
              <w:rPr>
                <w:b/>
                <w:bCs/>
                <w:color w:val="666666"/>
              </w:rPr>
              <w:t>Shift-specific</w:t>
            </w:r>
          </w:p>
        </w:tc>
      </w:tr>
    </w:tbl>
    <w:p w14:paraId="6BAA89EF" w14:textId="77777777" w:rsidR="005320A0" w:rsidRDefault="005320A0">
      <w:pPr>
        <w:spacing w:before="240" w:line="240" w:lineRule="auto"/>
        <w:rPr>
          <w:color w:val="1A1A1A"/>
          <w:sz w:val="22"/>
          <w:szCs w:val="22"/>
        </w:rPr>
      </w:pPr>
    </w:p>
    <w:tbl>
      <w:tblPr>
        <w:tblStyle w:val="a9"/>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5320A0" w14:paraId="38526A0F" w14:textId="77777777">
        <w:tc>
          <w:tcPr>
            <w:tcW w:w="9360" w:type="dxa"/>
            <w:tcBorders>
              <w:top w:val="single" w:sz="4" w:space="0" w:color="1A1A1A"/>
              <w:left w:val="single" w:sz="4" w:space="0" w:color="1A1A1A"/>
              <w:bottom w:val="single" w:sz="4" w:space="0" w:color="1A1A1A"/>
              <w:right w:val="single" w:sz="4" w:space="0" w:color="1A1A1A"/>
            </w:tcBorders>
            <w:shd w:val="clear" w:color="auto" w:fill="CFE2F3"/>
            <w:tcMar>
              <w:top w:w="120" w:type="dxa"/>
              <w:left w:w="180" w:type="dxa"/>
              <w:bottom w:w="120" w:type="dxa"/>
              <w:right w:w="180" w:type="dxa"/>
            </w:tcMar>
          </w:tcPr>
          <w:p w14:paraId="087A9907" w14:textId="77777777" w:rsidR="005320A0" w:rsidRDefault="00000000">
            <w:pPr>
              <w:spacing w:before="0" w:after="60" w:line="240" w:lineRule="auto"/>
              <w:rPr>
                <w:color w:val="1A1A1A"/>
                <w:sz w:val="22"/>
                <w:szCs w:val="22"/>
              </w:rPr>
            </w:pPr>
            <w:r>
              <w:rPr>
                <w:b/>
                <w:bCs/>
                <w:color w:val="1A1A1A"/>
                <w:sz w:val="20"/>
                <w:szCs w:val="20"/>
              </w:rPr>
              <w:t>Key legal references</w:t>
            </w:r>
          </w:p>
          <w:p w14:paraId="624D571D" w14:textId="77777777" w:rsidR="005320A0" w:rsidRDefault="00000000">
            <w:pPr>
              <w:spacing w:before="60" w:after="60" w:line="240" w:lineRule="auto"/>
              <w:rPr>
                <w:color w:val="1A1A1A"/>
                <w:sz w:val="22"/>
                <w:szCs w:val="22"/>
              </w:rPr>
            </w:pPr>
            <w:r>
              <w:rPr>
                <w:color w:val="1A1A1A"/>
                <w:sz w:val="20"/>
                <w:szCs w:val="20"/>
              </w:rPr>
              <w:t>Employment Rights Act 1996 — written statement of particulars required from day one</w:t>
            </w:r>
          </w:p>
          <w:p w14:paraId="4C13EEDE" w14:textId="77777777" w:rsidR="005320A0" w:rsidRDefault="00000000">
            <w:pPr>
              <w:spacing w:before="60" w:after="60" w:line="240" w:lineRule="auto"/>
              <w:rPr>
                <w:color w:val="1A1A1A"/>
                <w:sz w:val="22"/>
                <w:szCs w:val="22"/>
              </w:rPr>
            </w:pPr>
            <w:r>
              <w:rPr>
                <w:color w:val="1A1A1A"/>
                <w:sz w:val="20"/>
                <w:szCs w:val="20"/>
              </w:rPr>
              <w:t>Working Time Regulations 1998 — rest periods, night work limits, break entitlements</w:t>
            </w:r>
          </w:p>
          <w:p w14:paraId="33BF93BD" w14:textId="77777777" w:rsidR="005320A0" w:rsidRDefault="00000000">
            <w:pPr>
              <w:spacing w:before="60" w:after="60" w:line="240" w:lineRule="auto"/>
              <w:rPr>
                <w:color w:val="1A1A1A"/>
                <w:sz w:val="22"/>
                <w:szCs w:val="22"/>
              </w:rPr>
            </w:pPr>
            <w:r>
              <w:rPr>
                <w:color w:val="1A1A1A"/>
                <w:sz w:val="20"/>
                <w:szCs w:val="20"/>
              </w:rPr>
              <w:t xml:space="preserve">Fixed-term Employees (Prevention of Less </w:t>
            </w:r>
            <w:proofErr w:type="spellStart"/>
            <w:r>
              <w:rPr>
                <w:color w:val="1A1A1A"/>
                <w:sz w:val="20"/>
                <w:szCs w:val="20"/>
              </w:rPr>
              <w:t>Favourable</w:t>
            </w:r>
            <w:proofErr w:type="spellEnd"/>
            <w:r>
              <w:rPr>
                <w:color w:val="1A1A1A"/>
                <w:sz w:val="20"/>
                <w:szCs w:val="20"/>
              </w:rPr>
              <w:t xml:space="preserve"> Treatment) Regulations 2002 — four-year rule</w:t>
            </w:r>
          </w:p>
          <w:p w14:paraId="57939260" w14:textId="77777777" w:rsidR="005320A0" w:rsidRDefault="00000000">
            <w:pPr>
              <w:spacing w:before="60" w:after="60" w:line="240" w:lineRule="auto"/>
              <w:rPr>
                <w:color w:val="1A1A1A"/>
                <w:sz w:val="22"/>
                <w:szCs w:val="22"/>
              </w:rPr>
            </w:pPr>
            <w:r>
              <w:rPr>
                <w:color w:val="1A1A1A"/>
                <w:sz w:val="20"/>
                <w:szCs w:val="20"/>
              </w:rPr>
              <w:t>Workers (Predictable Terms and Conditions) Act 2023 — right to request predictable hours after 26 weeks</w:t>
            </w:r>
          </w:p>
          <w:p w14:paraId="5363491C" w14:textId="77777777" w:rsidR="005320A0" w:rsidRDefault="00000000">
            <w:pPr>
              <w:spacing w:before="60" w:after="60" w:line="240" w:lineRule="auto"/>
              <w:rPr>
                <w:color w:val="1A1A1A"/>
                <w:sz w:val="22"/>
                <w:szCs w:val="22"/>
              </w:rPr>
            </w:pPr>
            <w:r>
              <w:rPr>
                <w:color w:val="1A1A1A"/>
                <w:sz w:val="20"/>
                <w:szCs w:val="20"/>
              </w:rPr>
              <w:t>GOV.UK: gov.uk/employment-contracts-and-conditions</w:t>
            </w:r>
          </w:p>
          <w:p w14:paraId="22F8A804" w14:textId="77777777" w:rsidR="005320A0" w:rsidRDefault="00000000">
            <w:pPr>
              <w:spacing w:before="60" w:after="60" w:line="240" w:lineRule="auto"/>
              <w:rPr>
                <w:color w:val="1A1A1A"/>
                <w:sz w:val="22"/>
                <w:szCs w:val="22"/>
              </w:rPr>
            </w:pPr>
            <w:r>
              <w:rPr>
                <w:color w:val="1A1A1A"/>
                <w:sz w:val="20"/>
                <w:szCs w:val="20"/>
              </w:rPr>
              <w:t>ACAS: acas.org.uk/templates-for-written-statements</w:t>
            </w:r>
          </w:p>
        </w:tc>
      </w:tr>
    </w:tbl>
    <w:p w14:paraId="4CBB9BAA" w14:textId="77777777" w:rsidR="005320A0" w:rsidRDefault="005320A0">
      <w:pPr>
        <w:spacing w:before="120" w:line="240" w:lineRule="auto"/>
        <w:rPr>
          <w:color w:val="1A1A1A"/>
          <w:sz w:val="22"/>
          <w:szCs w:val="22"/>
        </w:rPr>
      </w:pPr>
    </w:p>
    <w:p w14:paraId="544F96E8" w14:textId="77777777" w:rsidR="005320A0" w:rsidRDefault="00000000">
      <w:pPr>
        <w:spacing w:before="240" w:line="240" w:lineRule="auto"/>
        <w:jc w:val="center"/>
        <w:rPr>
          <w:color w:val="1A1A1A"/>
          <w:sz w:val="22"/>
          <w:szCs w:val="22"/>
        </w:rPr>
      </w:pPr>
      <w:r>
        <w:rPr>
          <w:i/>
          <w:iCs/>
          <w:color w:val="555555"/>
        </w:rPr>
        <w:t>Template provided by Shiftbase | shiftbase.com | Not a substitute for legal advice. Verify current requirements at gov.uk and acas.org.uk before use.</w:t>
      </w:r>
    </w:p>
    <w:p w14:paraId="0C5D2D6F" w14:textId="77777777" w:rsidR="005320A0" w:rsidRDefault="005320A0"/>
    <w:p w14:paraId="6DA4A50F" w14:textId="77777777" w:rsidR="005320A0" w:rsidRDefault="005320A0"/>
    <w:p w14:paraId="490CEDAD" w14:textId="77777777" w:rsidR="00384A76" w:rsidRDefault="00384A76">
      <w:pPr>
        <w:pStyle w:val="Heading1"/>
      </w:pPr>
      <w:bookmarkStart w:id="2" w:name="_jn5z9ie5vf6v" w:colFirst="0" w:colLast="0"/>
      <w:bookmarkEnd w:id="2"/>
    </w:p>
    <w:p w14:paraId="721F3BD9" w14:textId="77777777" w:rsidR="00384A76" w:rsidRPr="00384A76" w:rsidRDefault="00384A76" w:rsidP="00384A76"/>
    <w:p w14:paraId="252B133F" w14:textId="2FF79B48" w:rsidR="005320A0" w:rsidRDefault="00000000">
      <w:pPr>
        <w:pStyle w:val="Heading1"/>
      </w:pPr>
      <w:r>
        <w:lastRenderedPageBreak/>
        <w:t>Try Shiftbase 14 days for free</w:t>
      </w:r>
    </w:p>
    <w:p w14:paraId="008E2119" w14:textId="77777777" w:rsidR="005320A0" w:rsidRDefault="00000000">
      <w:pPr>
        <w:spacing w:before="0" w:after="160" w:line="259" w:lineRule="auto"/>
        <w:rPr>
          <w:rFonts w:ascii="Calibri" w:eastAsia="Calibri" w:hAnsi="Calibri" w:cs="Calibri"/>
          <w:sz w:val="28"/>
          <w:szCs w:val="28"/>
        </w:rPr>
      </w:pPr>
      <w:r>
        <w:rPr>
          <w:rFonts w:ascii="Calibri" w:eastAsia="Calibri" w:hAnsi="Calibri" w:cs="Calibri"/>
          <w:noProof/>
        </w:rPr>
        <w:drawing>
          <wp:inline distT="0" distB="0" distL="0" distR="0" wp14:anchorId="305C9297" wp14:editId="6A7067FF">
            <wp:extent cx="4842828" cy="1614466"/>
            <wp:effectExtent l="0" t="0" r="0" b="0"/>
            <wp:docPr id="2" name="image6.png" descr="Shiftbase text logo dark"/>
            <wp:cNvGraphicFramePr/>
            <a:graphic xmlns:a="http://schemas.openxmlformats.org/drawingml/2006/main">
              <a:graphicData uri="http://schemas.openxmlformats.org/drawingml/2006/picture">
                <pic:pic xmlns:pic="http://schemas.openxmlformats.org/drawingml/2006/picture">
                  <pic:nvPicPr>
                    <pic:cNvPr id="0" name="image6.png" descr="Shiftbase text logo dark"/>
                    <pic:cNvPicPr preferRelativeResize="0"/>
                  </pic:nvPicPr>
                  <pic:blipFill>
                    <a:blip r:embed="rId9"/>
                    <a:srcRect/>
                    <a:stretch>
                      <a:fillRect/>
                    </a:stretch>
                  </pic:blipFill>
                  <pic:spPr>
                    <a:xfrm>
                      <a:off x="0" y="0"/>
                      <a:ext cx="4842828" cy="1614466"/>
                    </a:xfrm>
                    <a:prstGeom prst="rect">
                      <a:avLst/>
                    </a:prstGeom>
                    <a:ln/>
                  </pic:spPr>
                </pic:pic>
              </a:graphicData>
            </a:graphic>
          </wp:inline>
        </w:drawing>
      </w:r>
    </w:p>
    <w:p w14:paraId="67985AF3" w14:textId="77777777" w:rsidR="005320A0" w:rsidRDefault="00000000">
      <w:pPr>
        <w:spacing w:before="0" w:after="160" w:line="259" w:lineRule="auto"/>
        <w:rPr>
          <w:rFonts w:ascii="Calibri" w:eastAsia="Calibri" w:hAnsi="Calibri" w:cs="Calibri"/>
          <w:b/>
          <w:bCs/>
          <w:color w:val="00B0F0"/>
          <w:sz w:val="28"/>
          <w:szCs w:val="28"/>
        </w:rPr>
      </w:pPr>
      <w:r>
        <w:rPr>
          <w:rFonts w:ascii="Calibri" w:eastAsia="Calibri" w:hAnsi="Calibri" w:cs="Calibri"/>
          <w:b/>
          <w:bCs/>
          <w:color w:val="00B0F0"/>
          <w:sz w:val="28"/>
          <w:szCs w:val="28"/>
        </w:rPr>
        <w:t>TRY SHIFTBASE FOR FREE AND WITHOUT OBLIGATION FOR 14 DAYS</w:t>
      </w:r>
    </w:p>
    <w:p w14:paraId="5AE6162F" w14:textId="77777777" w:rsidR="005320A0" w:rsidRDefault="00000000">
      <w:pPr>
        <w:spacing w:before="0" w:after="160" w:line="259" w:lineRule="auto"/>
        <w:rPr>
          <w:rFonts w:ascii="Calibri" w:eastAsia="Calibri" w:hAnsi="Calibri" w:cs="Calibri"/>
          <w:sz w:val="28"/>
          <w:szCs w:val="28"/>
        </w:rPr>
      </w:pPr>
      <w:r>
        <w:rPr>
          <w:rFonts w:ascii="Calibri" w:eastAsia="Calibri" w:hAnsi="Calibri" w:cs="Calibri"/>
          <w:sz w:val="28"/>
          <w:szCs w:val="28"/>
        </w:rPr>
        <w:t>Discover the comprehensive HR features of Shiftbase and see how you can manage all your employee data in one place. With Shiftbase, you can create detailed analyses of your business performance, gaining valuable insights into your company. Benefit from customizable reports and dashboards that provide you with a real-time overview of your entire company. Experience for yourself how Shiftbase simplifies your HR processes and optimizes your company management.</w:t>
      </w:r>
    </w:p>
    <w:p w14:paraId="47EE02AF" w14:textId="77777777" w:rsidR="005320A0" w:rsidRDefault="00000000">
      <w:pPr>
        <w:spacing w:before="0" w:after="160" w:line="259" w:lineRule="auto"/>
        <w:rPr>
          <w:rFonts w:ascii="Calibri" w:eastAsia="Calibri" w:hAnsi="Calibri" w:cs="Calibri"/>
          <w:sz w:val="28"/>
          <w:szCs w:val="28"/>
        </w:rPr>
      </w:pPr>
      <w:r>
        <w:rPr>
          <w:rFonts w:ascii="Calibri" w:eastAsia="Calibri" w:hAnsi="Calibri" w:cs="Calibri"/>
          <w:noProof/>
        </w:rPr>
        <w:drawing>
          <wp:inline distT="114300" distB="114300" distL="114300" distR="114300" wp14:anchorId="755283DD" wp14:editId="7999BA81">
            <wp:extent cx="4926328" cy="2400006"/>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926328" cy="2400006"/>
                    </a:xfrm>
                    <a:prstGeom prst="rect">
                      <a:avLst/>
                    </a:prstGeom>
                    <a:ln/>
                  </pic:spPr>
                </pic:pic>
              </a:graphicData>
            </a:graphic>
          </wp:inline>
        </w:drawing>
      </w:r>
    </w:p>
    <w:p w14:paraId="10E9C5D9" w14:textId="77777777" w:rsidR="005320A0" w:rsidRDefault="00000000">
      <w:pPr>
        <w:spacing w:before="0" w:after="160" w:line="259" w:lineRule="auto"/>
        <w:jc w:val="center"/>
        <w:rPr>
          <w:rFonts w:ascii="Calibri" w:eastAsia="Calibri" w:hAnsi="Calibri" w:cs="Calibri"/>
          <w:sz w:val="60"/>
          <w:szCs w:val="60"/>
        </w:rPr>
      </w:pPr>
      <w:hyperlink r:id="rId11">
        <w:r>
          <w:rPr>
            <w:rFonts w:ascii="Calibri" w:eastAsia="Calibri" w:hAnsi="Calibri" w:cs="Calibri"/>
            <w:color w:val="00B0F0"/>
            <w:sz w:val="60"/>
            <w:szCs w:val="60"/>
            <w:u w:val="single"/>
          </w:rPr>
          <w:t>TRY IT NOW FOR FREE</w:t>
        </w:r>
      </w:hyperlink>
    </w:p>
    <w:sectPr w:rsidR="005320A0">
      <w:headerReference w:type="default" r:id="rId12"/>
      <w:footerReference w:type="default" r:id="rId13"/>
      <w:headerReference w:type="first" r:id="rId14"/>
      <w:footerReference w:type="first" r:id="rId15"/>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6002A" w14:textId="77777777" w:rsidR="00B81212" w:rsidRDefault="00B81212">
      <w:pPr>
        <w:spacing w:before="0" w:line="240" w:lineRule="auto"/>
      </w:pPr>
      <w:r>
        <w:separator/>
      </w:r>
    </w:p>
  </w:endnote>
  <w:endnote w:type="continuationSeparator" w:id="0">
    <w:p w14:paraId="48F8F31A" w14:textId="77777777" w:rsidR="00B81212" w:rsidRDefault="00B8121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654EE33-47E5-2540-ABC6-E0F6BC5C8D63}"/>
  </w:font>
  <w:font w:name="Arial">
    <w:panose1 w:val="020B0604020202020204"/>
    <w:charset w:val="00"/>
    <w:family w:val="swiss"/>
    <w:pitch w:val="variable"/>
    <w:sig w:usb0="E0002EFF" w:usb1="C000785B" w:usb2="00000009" w:usb3="00000000" w:csb0="000001FF" w:csb1="00000000"/>
    <w:embedRegular r:id="rId2" w:fontKey="{5F6F3473-BCE7-6043-BF2D-C14C215B73A5}"/>
    <w:embedBold r:id="rId3" w:fontKey="{C88FF64E-0E5A-E249-BB28-00F4C96E8C2F}"/>
    <w:embedItalic r:id="rId4" w:fontKey="{45565083-94B9-6A4B-BD08-46A23F30BCD1}"/>
  </w:font>
  <w:font w:name="Trebuchet MS">
    <w:panose1 w:val="020B0603020202020204"/>
    <w:charset w:val="00"/>
    <w:family w:val="swiss"/>
    <w:pitch w:val="variable"/>
    <w:sig w:usb0="00000287" w:usb1="00000000" w:usb2="00000000" w:usb3="00000000" w:csb0="0000009F" w:csb1="00000000"/>
    <w:embedRegular r:id="rId5" w:fontKey="{3EDBB505-4E26-4C41-A98F-0998240C2501}"/>
    <w:embedItalic r:id="rId6" w:fontKey="{BF5D730A-FFCF-B245-BD4B-2A60F83FE20E}"/>
  </w:font>
  <w:font w:name="Proxima Nova">
    <w:charset w:val="00"/>
    <w:family w:val="auto"/>
    <w:pitch w:val="default"/>
    <w:embedRegular r:id="rId7" w:fontKey="{D5FCF368-9392-BC4F-B6A8-DDECD239A13A}"/>
    <w:embedBold r:id="rId8" w:fontKey="{F3AC2496-3019-174E-9493-CF17878D18C1}"/>
  </w:font>
  <w:font w:name="Calibri">
    <w:panose1 w:val="020F0502020204030204"/>
    <w:charset w:val="00"/>
    <w:family w:val="swiss"/>
    <w:pitch w:val="variable"/>
    <w:sig w:usb0="E0002AFF" w:usb1="C000247B" w:usb2="00000009" w:usb3="00000000" w:csb0="000001FF" w:csb1="00000000"/>
    <w:embedRegular r:id="rId9" w:fontKey="{22BB1CBB-B547-8B49-9D6E-43180F439919}"/>
    <w:embedBold r:id="rId10" w:fontKey="{CCDF0EC9-4ECE-DA41-8078-8532B19B592E}"/>
  </w:font>
  <w:font w:name="Cambria">
    <w:panose1 w:val="02040503050406030204"/>
    <w:charset w:val="00"/>
    <w:family w:val="roman"/>
    <w:pitch w:val="variable"/>
    <w:sig w:usb0="E00006FF" w:usb1="420024FF" w:usb2="02000000" w:usb3="00000000" w:csb0="0000019F" w:csb1="00000000"/>
    <w:embedRegular r:id="rId11" w:fontKey="{20C2AD6C-B9B8-ED4A-922F-7D8A9A4B82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CFC36" w14:textId="77777777" w:rsidR="005320A0" w:rsidRDefault="00000000">
    <w:r>
      <w:rPr>
        <w:rFonts w:ascii="Calibri" w:eastAsia="Calibri" w:hAnsi="Calibri" w:cs="Calibri"/>
      </w:rPr>
      <w:t xml:space="preserve">  Created by</w:t>
    </w:r>
    <w:r>
      <w:rPr>
        <w:noProof/>
      </w:rPr>
      <w:drawing>
        <wp:anchor distT="0" distB="0" distL="0" distR="0" simplePos="0" relativeHeight="251661312" behindDoc="0" locked="0" layoutInCell="1" hidden="0" allowOverlap="1" wp14:anchorId="384C3490" wp14:editId="5E8959B8">
          <wp:simplePos x="0" y="0"/>
          <wp:positionH relativeFrom="column">
            <wp:posOffset>0</wp:posOffset>
          </wp:positionH>
          <wp:positionV relativeFrom="paragraph">
            <wp:posOffset>304800</wp:posOffset>
          </wp:positionV>
          <wp:extent cx="975281" cy="325133"/>
          <wp:effectExtent l="0" t="0" r="0" b="0"/>
          <wp:wrapNone/>
          <wp:docPr id="6" name="image7.png" descr="Shiftbase text logo dark"/>
          <wp:cNvGraphicFramePr/>
          <a:graphic xmlns:a="http://schemas.openxmlformats.org/drawingml/2006/main">
            <a:graphicData uri="http://schemas.openxmlformats.org/drawingml/2006/picture">
              <pic:pic xmlns:pic="http://schemas.openxmlformats.org/drawingml/2006/picture">
                <pic:nvPicPr>
                  <pic:cNvPr id="0" name="image7.png" descr="Shiftbase text logo dark"/>
                  <pic:cNvPicPr preferRelativeResize="0"/>
                </pic:nvPicPr>
                <pic:blipFill>
                  <a:blip r:embed="rId1"/>
                  <a:srcRect/>
                  <a:stretch>
                    <a:fillRect/>
                  </a:stretch>
                </pic:blipFill>
                <pic:spPr>
                  <a:xfrm>
                    <a:off x="0" y="0"/>
                    <a:ext cx="975281" cy="325133"/>
                  </a:xfrm>
                  <a:prstGeom prst="rect">
                    <a:avLst/>
                  </a:prstGeom>
                  <a:ln/>
                </pic:spPr>
              </pic:pic>
            </a:graphicData>
          </a:graphic>
        </wp:anchor>
      </w:drawing>
    </w:r>
  </w:p>
  <w:p w14:paraId="1B1460D6" w14:textId="77777777" w:rsidR="005320A0" w:rsidRDefault="00000000">
    <w:r>
      <w:rPr>
        <w:rFonts w:ascii="Calibri" w:eastAsia="Calibri" w:hAnsi="Calibri" w:cs="Calibri"/>
      </w:rPr>
      <w:br/>
    </w:r>
  </w:p>
  <w:p w14:paraId="77D3B493" w14:textId="626DB26D" w:rsidR="005320A0" w:rsidRDefault="00000000">
    <w:pPr>
      <w:pBdr>
        <w:top w:val="nil"/>
        <w:left w:val="nil"/>
        <w:bottom w:val="nil"/>
        <w:right w:val="nil"/>
        <w:between w:val="nil"/>
      </w:pBdr>
      <w:jc w:val="right"/>
    </w:pPr>
    <w:r>
      <w:fldChar w:fldCharType="begin"/>
    </w:r>
    <w:r>
      <w:instrText>PAGE</w:instrText>
    </w:r>
    <w:r>
      <w:fldChar w:fldCharType="separate"/>
    </w:r>
    <w:r w:rsidR="00384A76">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A99F3" w14:textId="77777777" w:rsidR="005320A0" w:rsidRDefault="00000000">
    <w:r>
      <w:rPr>
        <w:rFonts w:ascii="Calibri" w:eastAsia="Calibri" w:hAnsi="Calibri" w:cs="Calibri"/>
      </w:rPr>
      <w:t xml:space="preserve">  Created by</w:t>
    </w:r>
    <w:r>
      <w:rPr>
        <w:rFonts w:ascii="Calibri" w:eastAsia="Calibri" w:hAnsi="Calibri" w:cs="Calibri"/>
      </w:rPr>
      <w:br/>
    </w:r>
    <w:r>
      <w:rPr>
        <w:noProof/>
      </w:rPr>
      <w:drawing>
        <wp:anchor distT="0" distB="0" distL="0" distR="0" simplePos="0" relativeHeight="251662336" behindDoc="0" locked="0" layoutInCell="1" hidden="0" allowOverlap="1" wp14:anchorId="4E4AF2D7" wp14:editId="2C5309CF">
          <wp:simplePos x="0" y="0"/>
          <wp:positionH relativeFrom="column">
            <wp:posOffset>0</wp:posOffset>
          </wp:positionH>
          <wp:positionV relativeFrom="paragraph">
            <wp:posOffset>304800</wp:posOffset>
          </wp:positionV>
          <wp:extent cx="975281" cy="325133"/>
          <wp:effectExtent l="0" t="0" r="0" b="0"/>
          <wp:wrapNone/>
          <wp:docPr id="7" name="image7.png" descr="Shiftbase text logo dark"/>
          <wp:cNvGraphicFramePr/>
          <a:graphic xmlns:a="http://schemas.openxmlformats.org/drawingml/2006/main">
            <a:graphicData uri="http://schemas.openxmlformats.org/drawingml/2006/picture">
              <pic:pic xmlns:pic="http://schemas.openxmlformats.org/drawingml/2006/picture">
                <pic:nvPicPr>
                  <pic:cNvPr id="0" name="image7.png" descr="Shiftbase text logo dark"/>
                  <pic:cNvPicPr preferRelativeResize="0"/>
                </pic:nvPicPr>
                <pic:blipFill>
                  <a:blip r:embed="rId1"/>
                  <a:srcRect/>
                  <a:stretch>
                    <a:fillRect/>
                  </a:stretch>
                </pic:blipFill>
                <pic:spPr>
                  <a:xfrm>
                    <a:off x="0" y="0"/>
                    <a:ext cx="975281" cy="325133"/>
                  </a:xfrm>
                  <a:prstGeom prst="rect">
                    <a:avLst/>
                  </a:prstGeom>
                  <a:ln/>
                </pic:spPr>
              </pic:pic>
            </a:graphicData>
          </a:graphic>
        </wp:anchor>
      </w:drawing>
    </w:r>
  </w:p>
  <w:p w14:paraId="3AE0EDF2" w14:textId="77777777" w:rsidR="005320A0" w:rsidRDefault="005320A0">
    <w:pPr>
      <w:pBdr>
        <w:top w:val="nil"/>
        <w:left w:val="nil"/>
        <w:bottom w:val="nil"/>
        <w:right w:val="nil"/>
        <w:between w:val="nil"/>
      </w:pBd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FDBE5D" w14:textId="77777777" w:rsidR="00B81212" w:rsidRDefault="00B81212">
      <w:pPr>
        <w:spacing w:before="0" w:line="240" w:lineRule="auto"/>
      </w:pPr>
      <w:r>
        <w:separator/>
      </w:r>
    </w:p>
  </w:footnote>
  <w:footnote w:type="continuationSeparator" w:id="0">
    <w:p w14:paraId="66A7C90D" w14:textId="77777777" w:rsidR="00B81212" w:rsidRDefault="00B8121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BC15A" w14:textId="77777777" w:rsidR="005320A0" w:rsidRDefault="00000000">
    <w:pPr>
      <w:pBdr>
        <w:top w:val="nil"/>
        <w:left w:val="nil"/>
        <w:bottom w:val="nil"/>
        <w:right w:val="nil"/>
        <w:between w:val="nil"/>
      </w:pBdr>
      <w:spacing w:before="640"/>
      <w:rPr>
        <w:rFonts w:ascii="Proxima Nova" w:eastAsia="Proxima Nova" w:hAnsi="Proxima Nova" w:cs="Proxima Nova"/>
        <w:color w:val="666666"/>
        <w:sz w:val="20"/>
        <w:szCs w:val="20"/>
      </w:rPr>
    </w:pPr>
    <w:r>
      <w:rPr>
        <w:noProof/>
      </w:rPr>
      <w:drawing>
        <wp:anchor distT="0" distB="0" distL="0" distR="0" simplePos="0" relativeHeight="251658240" behindDoc="0" locked="0" layoutInCell="1" hidden="0" allowOverlap="1" wp14:anchorId="16CA018F" wp14:editId="5EAA82C5">
          <wp:simplePos x="0" y="0"/>
          <wp:positionH relativeFrom="column">
            <wp:posOffset>-914399</wp:posOffset>
          </wp:positionH>
          <wp:positionV relativeFrom="paragraph">
            <wp:posOffset>-66674</wp:posOffset>
          </wp:positionV>
          <wp:extent cx="7781925" cy="95250"/>
          <wp:effectExtent l="0" t="0" r="0" b="0"/>
          <wp:wrapTopAndBottom distT="0" distB="0"/>
          <wp:docPr id="1"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r>
      <w:rPr>
        <w:noProof/>
      </w:rPr>
      <w:drawing>
        <wp:anchor distT="0" distB="0" distL="0" distR="0" simplePos="0" relativeHeight="251659264" behindDoc="0" locked="0" layoutInCell="1" hidden="0" allowOverlap="1" wp14:anchorId="4E67A5C5" wp14:editId="794F471C">
          <wp:simplePos x="0" y="0"/>
          <wp:positionH relativeFrom="column">
            <wp:posOffset>-919162</wp:posOffset>
          </wp:positionH>
          <wp:positionV relativeFrom="paragraph">
            <wp:posOffset>-66674</wp:posOffset>
          </wp:positionV>
          <wp:extent cx="7781925" cy="95250"/>
          <wp:effectExtent l="0" t="0" r="0" b="0"/>
          <wp:wrapTopAndBottom distT="0" distB="0"/>
          <wp:docPr id="9"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p>
  <w:p w14:paraId="202577CF" w14:textId="77777777" w:rsidR="005320A0" w:rsidRDefault="00000000">
    <w:pPr>
      <w:pBdr>
        <w:top w:val="nil"/>
        <w:left w:val="nil"/>
        <w:bottom w:val="nil"/>
        <w:right w:val="nil"/>
        <w:between w:val="nil"/>
      </w:pBdr>
      <w:rPr>
        <w:rFonts w:ascii="Proxima Nova" w:eastAsia="Proxima Nova" w:hAnsi="Proxima Nova" w:cs="Proxima Nova"/>
        <w:color w:val="666666"/>
        <w:sz w:val="20"/>
        <w:szCs w:val="20"/>
      </w:rPr>
    </w:pPr>
    <w:r>
      <w:rPr>
        <w:rFonts w:ascii="Proxima Nova" w:eastAsia="Proxima Nova" w:hAnsi="Proxima Nova" w:cs="Proxima Nova"/>
        <w:noProof/>
        <w:color w:val="666666"/>
        <w:sz w:val="20"/>
        <w:szCs w:val="20"/>
      </w:rPr>
      <w:drawing>
        <wp:inline distT="114300" distB="114300" distL="114300" distR="114300" wp14:anchorId="7168077D" wp14:editId="3EF42C17">
          <wp:extent cx="447675" cy="57150"/>
          <wp:effectExtent l="0" t="0" r="0" b="0"/>
          <wp:docPr id="4" name="image1.png" descr="short line"/>
          <wp:cNvGraphicFramePr/>
          <a:graphic xmlns:a="http://schemas.openxmlformats.org/drawingml/2006/main">
            <a:graphicData uri="http://schemas.openxmlformats.org/drawingml/2006/picture">
              <pic:pic xmlns:pic="http://schemas.openxmlformats.org/drawingml/2006/picture">
                <pic:nvPicPr>
                  <pic:cNvPr id="0" name="image1.png" descr="short line"/>
                  <pic:cNvPicPr preferRelativeResize="0"/>
                </pic:nvPicPr>
                <pic:blipFill>
                  <a:blip r:embed="rId2"/>
                  <a:srcRect/>
                  <a:stretch>
                    <a:fillRect/>
                  </a:stretch>
                </pic:blipFill>
                <pic:spPr>
                  <a:xfrm>
                    <a:off x="0" y="0"/>
                    <a:ext cx="447675" cy="5715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66981" w14:textId="77777777" w:rsidR="005320A0" w:rsidRDefault="00000000">
    <w:pPr>
      <w:pBdr>
        <w:top w:val="nil"/>
        <w:left w:val="nil"/>
        <w:bottom w:val="nil"/>
        <w:right w:val="nil"/>
        <w:between w:val="nil"/>
      </w:pBdr>
      <w:spacing w:before="640"/>
    </w:pPr>
    <w:r>
      <w:rPr>
        <w:noProof/>
      </w:rPr>
      <w:drawing>
        <wp:anchor distT="0" distB="0" distL="0" distR="0" simplePos="0" relativeHeight="251660288" behindDoc="0" locked="0" layoutInCell="1" hidden="0" allowOverlap="1" wp14:anchorId="5643C6C7" wp14:editId="012D9F75">
          <wp:simplePos x="0" y="0"/>
          <wp:positionH relativeFrom="column">
            <wp:posOffset>-919162</wp:posOffset>
          </wp:positionH>
          <wp:positionV relativeFrom="paragraph">
            <wp:posOffset>-66674</wp:posOffset>
          </wp:positionV>
          <wp:extent cx="7781925" cy="95250"/>
          <wp:effectExtent l="0" t="0" r="0" b="0"/>
          <wp:wrapTopAndBottom distT="0" distB="0"/>
          <wp:docPr id="3"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73FB1"/>
    <w:multiLevelType w:val="multilevel"/>
    <w:tmpl w:val="524809D8"/>
    <w:lvl w:ilvl="0">
      <w:start w:val="1"/>
      <w:numFmt w:val="bullet"/>
      <w:lvlText w:val="•"/>
      <w:lvlJc w:val="left"/>
      <w:pPr>
        <w:ind w:left="72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num w:numId="1" w16cid:durableId="10765186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0A0"/>
    <w:rsid w:val="001C658F"/>
    <w:rsid w:val="00384A76"/>
    <w:rsid w:val="005320A0"/>
    <w:rsid w:val="00B81212"/>
    <w:rsid w:val="00B97747"/>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decimalSymbol w:val=","/>
  <w:listSeparator w:val=","/>
  <w14:docId w14:val="4D2659DE"/>
  <w15:docId w15:val="{8F537575-2D4D-E44B-AF7C-1AFA009C9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18"/>
        <w:szCs w:val="18"/>
        <w:lang w:val="en" w:eastAsia="en-GB" w:bidi="ar-SA"/>
      </w:rPr>
    </w:rPrDefault>
    <w:pPrDefault>
      <w:pPr>
        <w:spacing w:before="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color w:val="039BE5"/>
      <w:sz w:val="36"/>
      <w:szCs w:val="36"/>
    </w:rPr>
  </w:style>
  <w:style w:type="paragraph" w:styleId="Heading2">
    <w:name w:val="heading 2"/>
    <w:basedOn w:val="Normal"/>
    <w:next w:val="Normal"/>
    <w:uiPriority w:val="9"/>
    <w:unhideWhenUsed/>
    <w:qFormat/>
    <w:pPr>
      <w:keepNext/>
      <w:keepLines/>
      <w:outlineLvl w:val="1"/>
    </w:pPr>
    <w:rPr>
      <w:color w:val="E61A17"/>
      <w:sz w:val="28"/>
      <w:szCs w:val="28"/>
    </w:rPr>
  </w:style>
  <w:style w:type="paragraph" w:styleId="Heading3">
    <w:name w:val="heading 3"/>
    <w:basedOn w:val="Normal"/>
    <w:next w:val="Normal"/>
    <w:uiPriority w:val="9"/>
    <w:semiHidden/>
    <w:unhideWhenUsed/>
    <w:qFormat/>
    <w:pPr>
      <w:keepNext/>
      <w:keepLines/>
      <w:outlineLvl w:val="2"/>
    </w:pPr>
    <w:rPr>
      <w:color w:val="008A05"/>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sz w:val="22"/>
      <w:szCs w:val="22"/>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sz w:val="22"/>
      <w:szCs w:val="22"/>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1440" w:line="240" w:lineRule="auto"/>
    </w:pPr>
    <w:rPr>
      <w:rFonts w:ascii="Proxima Nova" w:eastAsia="Proxima Nova" w:hAnsi="Proxima Nova" w:cs="Proxima Nova"/>
      <w:b/>
      <w:bCs/>
      <w:color w:val="404040"/>
      <w:sz w:val="96"/>
      <w:szCs w:val="96"/>
    </w:rPr>
  </w:style>
  <w:style w:type="paragraph" w:styleId="Subtitle">
    <w:name w:val="Subtitle"/>
    <w:basedOn w:val="Normal"/>
    <w:next w:val="Normal"/>
    <w:uiPriority w:val="11"/>
    <w:qFormat/>
    <w:pPr>
      <w:keepNext/>
      <w:keepLines/>
      <w:spacing w:after="200"/>
    </w:pPr>
    <w:rPr>
      <w:sz w:val="32"/>
      <w:szCs w:val="32"/>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pp.shiftbase.com/signup?plan=premium&amp;language=en&amp;signup_cta_source=hero-main&amp;signup_cta_url=https:%2F%2Fwww.shiftbase.com"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1866</Words>
  <Characters>10600</Characters>
  <Application>Microsoft Office Word</Application>
  <DocSecurity>0</DocSecurity>
  <Lines>378</Lines>
  <Paragraphs>244</Paragraphs>
  <ScaleCrop>false</ScaleCrop>
  <Company/>
  <LinksUpToDate>false</LinksUpToDate>
  <CharactersWithSpaces>12222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Rinaily Bonifacio</cp:lastModifiedBy>
  <cp:revision>3</cp:revision>
  <dcterms:created xsi:type="dcterms:W3CDTF">2026-06-04T12:08:00Z</dcterms:created>
  <dcterms:modified xsi:type="dcterms:W3CDTF">2026-06-04T12:10:00Z</dcterms:modified>
</cp:coreProperties>
</file>